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3AD" w:rsidRPr="000203AD" w:rsidRDefault="000203AD" w:rsidP="000203AD">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0203AD">
        <w:rPr>
          <w:rFonts w:ascii="Arial" w:eastAsia="Times New Roman" w:hAnsi="Arial" w:cs="Arial"/>
          <w:b/>
          <w:bCs/>
          <w:color w:val="2D2D2D"/>
          <w:spacing w:val="2"/>
          <w:kern w:val="36"/>
          <w:sz w:val="46"/>
          <w:szCs w:val="46"/>
          <w:lang w:eastAsia="ru-RU"/>
        </w:rPr>
        <w:t>Об образовании (с изменениями на 20 декабря 2018 года)</w:t>
      </w:r>
    </w:p>
    <w:p w:rsidR="000203AD" w:rsidRPr="000203AD" w:rsidRDefault="000203AD" w:rsidP="000203AD">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203AD">
        <w:rPr>
          <w:rFonts w:ascii="Arial" w:eastAsia="Times New Roman" w:hAnsi="Arial" w:cs="Arial"/>
          <w:color w:val="3C3C3C"/>
          <w:spacing w:val="2"/>
          <w:sz w:val="31"/>
          <w:szCs w:val="31"/>
          <w:lang w:eastAsia="ru-RU"/>
        </w:rPr>
        <w:br/>
      </w:r>
      <w:bookmarkStart w:id="0" w:name="_GoBack"/>
      <w:r w:rsidRPr="000203AD">
        <w:rPr>
          <w:rFonts w:ascii="Arial" w:eastAsia="Times New Roman" w:hAnsi="Arial" w:cs="Arial"/>
          <w:color w:val="3C3C3C"/>
          <w:spacing w:val="2"/>
          <w:sz w:val="31"/>
          <w:szCs w:val="31"/>
          <w:lang w:eastAsia="ru-RU"/>
        </w:rPr>
        <w:t>ЗАКОН</w:t>
      </w:r>
      <w:r w:rsidRPr="000203AD">
        <w:rPr>
          <w:rFonts w:ascii="Arial" w:eastAsia="Times New Roman" w:hAnsi="Arial" w:cs="Arial"/>
          <w:color w:val="3C3C3C"/>
          <w:spacing w:val="2"/>
          <w:sz w:val="31"/>
          <w:szCs w:val="31"/>
          <w:lang w:eastAsia="ru-RU"/>
        </w:rPr>
        <w:br/>
      </w:r>
      <w:r w:rsidRPr="000203AD">
        <w:rPr>
          <w:rFonts w:ascii="Arial" w:eastAsia="Times New Roman" w:hAnsi="Arial" w:cs="Arial"/>
          <w:color w:val="3C3C3C"/>
          <w:spacing w:val="2"/>
          <w:sz w:val="31"/>
          <w:szCs w:val="31"/>
          <w:lang w:eastAsia="ru-RU"/>
        </w:rPr>
        <w:br/>
        <w:t> РЕСПУБЛИКИ ТАТАРСТАН</w:t>
      </w:r>
      <w:r w:rsidRPr="000203AD">
        <w:rPr>
          <w:rFonts w:ascii="Arial" w:eastAsia="Times New Roman" w:hAnsi="Arial" w:cs="Arial"/>
          <w:color w:val="3C3C3C"/>
          <w:spacing w:val="2"/>
          <w:sz w:val="31"/>
          <w:szCs w:val="31"/>
          <w:lang w:eastAsia="ru-RU"/>
        </w:rPr>
        <w:br/>
      </w:r>
      <w:r w:rsidRPr="000203AD">
        <w:rPr>
          <w:rFonts w:ascii="Arial" w:eastAsia="Times New Roman" w:hAnsi="Arial" w:cs="Arial"/>
          <w:color w:val="3C3C3C"/>
          <w:spacing w:val="2"/>
          <w:sz w:val="31"/>
          <w:szCs w:val="31"/>
          <w:lang w:eastAsia="ru-RU"/>
        </w:rPr>
        <w:br/>
        <w:t>от 22 июля 2013 года N 68-ЗРТ</w:t>
      </w:r>
      <w:r w:rsidRPr="000203AD">
        <w:rPr>
          <w:rFonts w:ascii="Arial" w:eastAsia="Times New Roman" w:hAnsi="Arial" w:cs="Arial"/>
          <w:color w:val="3C3C3C"/>
          <w:spacing w:val="2"/>
          <w:sz w:val="31"/>
          <w:szCs w:val="31"/>
          <w:lang w:eastAsia="ru-RU"/>
        </w:rPr>
        <w:br/>
      </w:r>
      <w:r w:rsidRPr="000203AD">
        <w:rPr>
          <w:rFonts w:ascii="Arial" w:eastAsia="Times New Roman" w:hAnsi="Arial" w:cs="Arial"/>
          <w:color w:val="3C3C3C"/>
          <w:spacing w:val="2"/>
          <w:sz w:val="31"/>
          <w:szCs w:val="31"/>
          <w:lang w:eastAsia="ru-RU"/>
        </w:rPr>
        <w:br/>
      </w:r>
      <w:r w:rsidRPr="000203AD">
        <w:rPr>
          <w:rFonts w:ascii="Arial" w:eastAsia="Times New Roman" w:hAnsi="Arial" w:cs="Arial"/>
          <w:color w:val="3C3C3C"/>
          <w:spacing w:val="2"/>
          <w:sz w:val="31"/>
          <w:szCs w:val="31"/>
          <w:lang w:eastAsia="ru-RU"/>
        </w:rPr>
        <w:br/>
        <w:t>Об образовании</w:t>
      </w:r>
    </w:p>
    <w:bookmarkEnd w:id="0"/>
    <w:p w:rsidR="000203AD" w:rsidRPr="000203AD" w:rsidRDefault="000203AD" w:rsidP="000203A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t>(с изменениями на 20 декабря 2018 года)</w:t>
      </w:r>
    </w:p>
    <w:p w:rsidR="000203AD" w:rsidRPr="000203AD" w:rsidRDefault="000203AD" w:rsidP="000203A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t>(в ред. Законов РТ </w:t>
      </w:r>
      <w:hyperlink r:id="rId4" w:history="1">
        <w:r w:rsidRPr="000203AD">
          <w:rPr>
            <w:rFonts w:ascii="Arial" w:eastAsia="Times New Roman" w:hAnsi="Arial" w:cs="Arial"/>
            <w:color w:val="00466E"/>
            <w:spacing w:val="2"/>
            <w:sz w:val="21"/>
            <w:szCs w:val="21"/>
            <w:u w:val="single"/>
            <w:lang w:eastAsia="ru-RU"/>
          </w:rPr>
          <w:t>от 23.07.2014 N 61-ЗРТ</w:t>
        </w:r>
      </w:hyperlink>
      <w:r w:rsidRPr="000203AD">
        <w:rPr>
          <w:rFonts w:ascii="Arial" w:eastAsia="Times New Roman" w:hAnsi="Arial" w:cs="Arial"/>
          <w:color w:val="2D2D2D"/>
          <w:spacing w:val="2"/>
          <w:sz w:val="21"/>
          <w:szCs w:val="21"/>
          <w:lang w:eastAsia="ru-RU"/>
        </w:rPr>
        <w:t>, </w:t>
      </w:r>
      <w:hyperlink r:id="rId5" w:history="1">
        <w:r w:rsidRPr="000203AD">
          <w:rPr>
            <w:rFonts w:ascii="Arial" w:eastAsia="Times New Roman" w:hAnsi="Arial" w:cs="Arial"/>
            <w:color w:val="00466E"/>
            <w:spacing w:val="2"/>
            <w:sz w:val="21"/>
            <w:szCs w:val="21"/>
            <w:u w:val="single"/>
            <w:lang w:eastAsia="ru-RU"/>
          </w:rPr>
          <w:t>от 16.03.2015 N 14-ЗРТ</w:t>
        </w:r>
      </w:hyperlink>
      <w:r w:rsidRPr="000203AD">
        <w:rPr>
          <w:rFonts w:ascii="Arial" w:eastAsia="Times New Roman" w:hAnsi="Arial" w:cs="Arial"/>
          <w:color w:val="2D2D2D"/>
          <w:spacing w:val="2"/>
          <w:sz w:val="21"/>
          <w:szCs w:val="21"/>
          <w:lang w:eastAsia="ru-RU"/>
        </w:rPr>
        <w:t>, </w:t>
      </w:r>
      <w:hyperlink r:id="rId6" w:history="1">
        <w:r w:rsidRPr="000203AD">
          <w:rPr>
            <w:rFonts w:ascii="Arial" w:eastAsia="Times New Roman" w:hAnsi="Arial" w:cs="Arial"/>
            <w:color w:val="00466E"/>
            <w:spacing w:val="2"/>
            <w:sz w:val="21"/>
            <w:szCs w:val="21"/>
            <w:u w:val="single"/>
            <w:lang w:eastAsia="ru-RU"/>
          </w:rPr>
          <w:t>от 08.10.2015 N 76-ЗРТ</w:t>
        </w:r>
      </w:hyperlink>
      <w:r w:rsidRPr="000203AD">
        <w:rPr>
          <w:rFonts w:ascii="Arial" w:eastAsia="Times New Roman" w:hAnsi="Arial" w:cs="Arial"/>
          <w:color w:val="2D2D2D"/>
          <w:spacing w:val="2"/>
          <w:sz w:val="21"/>
          <w:szCs w:val="21"/>
          <w:lang w:eastAsia="ru-RU"/>
        </w:rPr>
        <w:t>, </w:t>
      </w:r>
      <w:hyperlink r:id="rId7" w:history="1">
        <w:r w:rsidRPr="000203AD">
          <w:rPr>
            <w:rFonts w:ascii="Arial" w:eastAsia="Times New Roman" w:hAnsi="Arial" w:cs="Arial"/>
            <w:color w:val="00466E"/>
            <w:spacing w:val="2"/>
            <w:sz w:val="21"/>
            <w:szCs w:val="21"/>
            <w:u w:val="single"/>
            <w:lang w:eastAsia="ru-RU"/>
          </w:rPr>
          <w:t>от 06.07.2016 N 54-ЗРТ</w:t>
        </w:r>
      </w:hyperlink>
      <w:r w:rsidRPr="000203AD">
        <w:rPr>
          <w:rFonts w:ascii="Arial" w:eastAsia="Times New Roman" w:hAnsi="Arial" w:cs="Arial"/>
          <w:color w:val="2D2D2D"/>
          <w:spacing w:val="2"/>
          <w:sz w:val="21"/>
          <w:szCs w:val="21"/>
          <w:lang w:eastAsia="ru-RU"/>
        </w:rPr>
        <w:t>, </w:t>
      </w:r>
      <w:hyperlink r:id="rId8" w:history="1">
        <w:r w:rsidRPr="000203AD">
          <w:rPr>
            <w:rFonts w:ascii="Arial" w:eastAsia="Times New Roman" w:hAnsi="Arial" w:cs="Arial"/>
            <w:color w:val="00466E"/>
            <w:spacing w:val="2"/>
            <w:sz w:val="21"/>
            <w:szCs w:val="21"/>
            <w:u w:val="single"/>
            <w:lang w:eastAsia="ru-RU"/>
          </w:rPr>
          <w:t>от 17.11.2016 N 84-ЗРТ</w:t>
        </w:r>
      </w:hyperlink>
      <w:r w:rsidRPr="000203AD">
        <w:rPr>
          <w:rFonts w:ascii="Arial" w:eastAsia="Times New Roman" w:hAnsi="Arial" w:cs="Arial"/>
          <w:color w:val="2D2D2D"/>
          <w:spacing w:val="2"/>
          <w:sz w:val="21"/>
          <w:szCs w:val="21"/>
          <w:lang w:eastAsia="ru-RU"/>
        </w:rPr>
        <w:t>, </w:t>
      </w:r>
      <w:hyperlink r:id="rId9" w:history="1">
        <w:r w:rsidRPr="000203AD">
          <w:rPr>
            <w:rFonts w:ascii="Arial" w:eastAsia="Times New Roman" w:hAnsi="Arial" w:cs="Arial"/>
            <w:color w:val="00466E"/>
            <w:spacing w:val="2"/>
            <w:sz w:val="21"/>
            <w:szCs w:val="21"/>
            <w:u w:val="single"/>
            <w:lang w:eastAsia="ru-RU"/>
          </w:rPr>
          <w:t>от 23.12.2017 N 98-ЗРТ</w:t>
        </w:r>
      </w:hyperlink>
      <w:r w:rsidRPr="000203AD">
        <w:rPr>
          <w:rFonts w:ascii="Arial" w:eastAsia="Times New Roman" w:hAnsi="Arial" w:cs="Arial"/>
          <w:color w:val="2D2D2D"/>
          <w:spacing w:val="2"/>
          <w:sz w:val="21"/>
          <w:szCs w:val="21"/>
          <w:lang w:eastAsia="ru-RU"/>
        </w:rPr>
        <w:t>, </w:t>
      </w:r>
      <w:hyperlink r:id="rId10" w:history="1">
        <w:r w:rsidRPr="000203AD">
          <w:rPr>
            <w:rFonts w:ascii="Arial" w:eastAsia="Times New Roman" w:hAnsi="Arial" w:cs="Arial"/>
            <w:color w:val="00466E"/>
            <w:spacing w:val="2"/>
            <w:sz w:val="21"/>
            <w:szCs w:val="21"/>
            <w:u w:val="single"/>
            <w:lang w:eastAsia="ru-RU"/>
          </w:rPr>
          <w:t>от 13.07.2018 N 55-ЗРТ</w:t>
        </w:r>
      </w:hyperlink>
      <w:r w:rsidRPr="000203AD">
        <w:rPr>
          <w:rFonts w:ascii="Arial" w:eastAsia="Times New Roman" w:hAnsi="Arial" w:cs="Arial"/>
          <w:color w:val="2D2D2D"/>
          <w:spacing w:val="2"/>
          <w:sz w:val="21"/>
          <w:szCs w:val="21"/>
          <w:lang w:eastAsia="ru-RU"/>
        </w:rPr>
        <w:t>, </w:t>
      </w:r>
      <w:hyperlink r:id="rId11" w:history="1">
        <w:r w:rsidRPr="000203AD">
          <w:rPr>
            <w:rFonts w:ascii="Arial" w:eastAsia="Times New Roman" w:hAnsi="Arial" w:cs="Arial"/>
            <w:color w:val="00466E"/>
            <w:spacing w:val="2"/>
            <w:sz w:val="21"/>
            <w:szCs w:val="21"/>
            <w:u w:val="single"/>
            <w:lang w:eastAsia="ru-RU"/>
          </w:rPr>
          <w:t>от 20.12.2018 N 105-ЗРТ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r>
      <w:r w:rsidRPr="000203AD">
        <w:rPr>
          <w:rFonts w:ascii="Arial" w:eastAsia="Times New Roman" w:hAnsi="Arial" w:cs="Arial"/>
          <w:color w:val="2D2D2D"/>
          <w:spacing w:val="2"/>
          <w:sz w:val="21"/>
          <w:szCs w:val="21"/>
          <w:lang w:eastAsia="ru-RU"/>
        </w:rPr>
        <w:br/>
        <w:t>Принят</w:t>
      </w:r>
      <w:r w:rsidRPr="000203AD">
        <w:rPr>
          <w:rFonts w:ascii="Arial" w:eastAsia="Times New Roman" w:hAnsi="Arial" w:cs="Arial"/>
          <w:color w:val="2D2D2D"/>
          <w:spacing w:val="2"/>
          <w:sz w:val="21"/>
          <w:szCs w:val="21"/>
          <w:lang w:eastAsia="ru-RU"/>
        </w:rPr>
        <w:br/>
        <w:t>Государственным Советом</w:t>
      </w:r>
      <w:r w:rsidRPr="000203AD">
        <w:rPr>
          <w:rFonts w:ascii="Arial" w:eastAsia="Times New Roman" w:hAnsi="Arial" w:cs="Arial"/>
          <w:color w:val="2D2D2D"/>
          <w:spacing w:val="2"/>
          <w:sz w:val="21"/>
          <w:szCs w:val="21"/>
          <w:lang w:eastAsia="ru-RU"/>
        </w:rPr>
        <w:br/>
        <w:t>Республики Татарстан</w:t>
      </w:r>
      <w:r w:rsidRPr="000203AD">
        <w:rPr>
          <w:rFonts w:ascii="Arial" w:eastAsia="Times New Roman" w:hAnsi="Arial" w:cs="Arial"/>
          <w:color w:val="2D2D2D"/>
          <w:spacing w:val="2"/>
          <w:sz w:val="21"/>
          <w:szCs w:val="21"/>
          <w:lang w:eastAsia="ru-RU"/>
        </w:rPr>
        <w:br/>
        <w:t>28 июня 2013 года</w:t>
      </w:r>
    </w:p>
    <w:p w:rsidR="000203AD" w:rsidRPr="000203AD" w:rsidRDefault="000203AD" w:rsidP="000203AD">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203AD">
        <w:rPr>
          <w:rFonts w:ascii="Arial" w:eastAsia="Times New Roman" w:hAnsi="Arial" w:cs="Arial"/>
          <w:color w:val="3C3C3C"/>
          <w:spacing w:val="2"/>
          <w:sz w:val="31"/>
          <w:szCs w:val="31"/>
          <w:lang w:eastAsia="ru-RU"/>
        </w:rPr>
        <w:br/>
        <w:t>Глава 1. ОБЩИЕ ПОЛОЖЕНИЯ</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 Предмет регулирования настоящего Закона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Настоящий Закон регулирует отношения в сфере образования в Республике Татарстан в пределах полномочий, отнесенных федеральным законодательством к полномочиям субъектов Российской Федерации, применительно к особенностям Республики Татарстан.</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 Правовое регулирование отношений в сфере образования в Республике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Законодательство в сфере образования в Республике Татарстан основывается на </w:t>
      </w:r>
      <w:hyperlink r:id="rId12" w:history="1">
        <w:r w:rsidRPr="000203AD">
          <w:rPr>
            <w:rFonts w:ascii="Arial" w:eastAsia="Times New Roman" w:hAnsi="Arial" w:cs="Arial"/>
            <w:color w:val="00466E"/>
            <w:spacing w:val="2"/>
            <w:sz w:val="21"/>
            <w:szCs w:val="21"/>
            <w:u w:val="single"/>
            <w:lang w:eastAsia="ru-RU"/>
          </w:rPr>
          <w:t>Конституции Российской Федерации</w:t>
        </w:r>
      </w:hyperlink>
      <w:r w:rsidRPr="000203AD">
        <w:rPr>
          <w:rFonts w:ascii="Arial" w:eastAsia="Times New Roman" w:hAnsi="Arial" w:cs="Arial"/>
          <w:color w:val="2D2D2D"/>
          <w:spacing w:val="2"/>
          <w:sz w:val="21"/>
          <w:szCs w:val="21"/>
          <w:lang w:eastAsia="ru-RU"/>
        </w:rPr>
        <w:t>, </w:t>
      </w:r>
      <w:hyperlink r:id="rId13" w:history="1">
        <w:r w:rsidRPr="000203AD">
          <w:rPr>
            <w:rFonts w:ascii="Arial" w:eastAsia="Times New Roman" w:hAnsi="Arial" w:cs="Arial"/>
            <w:color w:val="00466E"/>
            <w:spacing w:val="2"/>
            <w:sz w:val="21"/>
            <w:szCs w:val="21"/>
            <w:u w:val="single"/>
            <w:lang w:eastAsia="ru-RU"/>
          </w:rPr>
          <w:t>Конституции Республики Татарстан</w:t>
        </w:r>
      </w:hyperlink>
      <w:r w:rsidRPr="000203AD">
        <w:rPr>
          <w:rFonts w:ascii="Arial" w:eastAsia="Times New Roman" w:hAnsi="Arial" w:cs="Arial"/>
          <w:color w:val="2D2D2D"/>
          <w:spacing w:val="2"/>
          <w:sz w:val="21"/>
          <w:szCs w:val="21"/>
          <w:lang w:eastAsia="ru-RU"/>
        </w:rPr>
        <w:t> и состоит из </w:t>
      </w:r>
      <w:hyperlink r:id="rId14" w:history="1">
        <w:r w:rsidRPr="000203AD">
          <w:rPr>
            <w:rFonts w:ascii="Arial" w:eastAsia="Times New Roman" w:hAnsi="Arial" w:cs="Arial"/>
            <w:color w:val="00466E"/>
            <w:spacing w:val="2"/>
            <w:sz w:val="21"/>
            <w:szCs w:val="21"/>
            <w:u w:val="single"/>
            <w:lang w:eastAsia="ru-RU"/>
          </w:rPr>
          <w:t>Федерального закона от 29 декабря 2012 года N 273-ФЗ "Об образовании в Российской Федерации"</w:t>
        </w:r>
      </w:hyperlink>
      <w:r w:rsidRPr="000203AD">
        <w:rPr>
          <w:rFonts w:ascii="Arial" w:eastAsia="Times New Roman" w:hAnsi="Arial" w:cs="Arial"/>
          <w:color w:val="2D2D2D"/>
          <w:spacing w:val="2"/>
          <w:sz w:val="21"/>
          <w:szCs w:val="21"/>
          <w:lang w:eastAsia="ru-RU"/>
        </w:rPr>
        <w:t> (далее - Федеральный закон), принимаемых в соответствии с ним других федеральных законов, иных нормативных правовых актов Российской Федерации, настоящего Закона, других законов Республики Татарстан и иных нормативных правовых актов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2. Нормы, регулирующие отношения в сфере образования и содержащиеся в нормативных правовых актах органов исполнительной власти Республики Татарстан, органов местного самоуправления муниципальных образований в Республике Татарстан, должны соответствовать нормам настоящего Закона, иных законов Республики Татарстан и не могут ограничивать права или снижать уровень предоставления гарантий по сравнению с гарантиями, установленными законодательством Российской Федерации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На граждан, проходящих государственную гражданскую службу Республики Татарстан на должностях педагогических и научно-педагогических работников, а также на граждан, проходящих государственную гражданскую службу Республики Татарстан и являющихся обучающимися, действие законодательства об образовании распространяется с особенностями, предусмотренными законодательством Российской Федерации о государственной службе.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Понятия, используемые в настоящем Законе, применяются в том же значении, в каком они определены в Федеральном законе.</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3. Полномочия органов государственной власти Республики Татарстан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К полномочиям Государственного Совета Республики Татарстан в сфере образования относятся: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законодательное регулирование отношений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осуществление контроля за соблюдением и исполнением законов Республики Татарстан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осуществление иных полномочий, предусмотренных федеральным законодательством и законодательством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К полномочиям Кабинета Министров Республики Татарстан в сфере образования относятся: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разработка и реализация программ развития образования в Республике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создание, реорганизация, ликвидация образовательных организаций Республики Татарстан (в том числе организаций высшего образования), осуществление функций и полномочий учредителей образовательных организаций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w:t>
      </w:r>
      <w:r w:rsidRPr="000203AD">
        <w:rPr>
          <w:rFonts w:ascii="Arial" w:eastAsia="Times New Roman" w:hAnsi="Arial" w:cs="Arial"/>
          <w:color w:val="2D2D2D"/>
          <w:spacing w:val="2"/>
          <w:sz w:val="21"/>
          <w:szCs w:val="21"/>
          <w:lang w:eastAsia="ru-RU"/>
        </w:rPr>
        <w:lastRenderedPageBreak/>
        <w:t>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устанавливаемыми законами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организация предоставления общего образования в государственных образовательных организациях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создание условий для осуществления присмотра и ухода за детьми, содержания детей в государственных образовательных организациях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8) организация предоставления дополнительного образования детей в государственных образовательных организациях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9) организация предоставления дополнительного профессионального образования в государственных образовательных организациях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10) организация,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11) обеспечение осуществления мониторинга в системе образования на уровне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12) организация предоставления психолого-педагогической, медицинской и социальной </w:t>
      </w:r>
      <w:r w:rsidRPr="000203AD">
        <w:rPr>
          <w:rFonts w:ascii="Arial" w:eastAsia="Times New Roman" w:hAnsi="Arial" w:cs="Arial"/>
          <w:color w:val="2D2D2D"/>
          <w:spacing w:val="2"/>
          <w:sz w:val="21"/>
          <w:szCs w:val="21"/>
          <w:lang w:eastAsia="ru-RU"/>
        </w:rPr>
        <w:lastRenderedPageBreak/>
        <w:t>помощи обучающимся, испытывающим трудности в освоении основных общеобразовательных программ, своем развитии и социальной адаптации;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13) определение порядка регламентации и оформления отношений государственной и </w:t>
      </w:r>
      <w:proofErr w:type="gramStart"/>
      <w:r w:rsidRPr="000203AD">
        <w:rPr>
          <w:rFonts w:ascii="Arial" w:eastAsia="Times New Roman" w:hAnsi="Arial" w:cs="Arial"/>
          <w:color w:val="2D2D2D"/>
          <w:spacing w:val="2"/>
          <w:sz w:val="21"/>
          <w:szCs w:val="21"/>
          <w:lang w:eastAsia="ru-RU"/>
        </w:rPr>
        <w:t>муниципальной образовательной организации</w:t>
      </w:r>
      <w:proofErr w:type="gramEnd"/>
      <w:r w:rsidRPr="000203AD">
        <w:rPr>
          <w:rFonts w:ascii="Arial" w:eastAsia="Times New Roman" w:hAnsi="Arial" w:cs="Arial"/>
          <w:color w:val="2D2D2D"/>
          <w:spacing w:val="2"/>
          <w:sz w:val="21"/>
          <w:szCs w:val="21"/>
          <w:lang w:eastAsia="ru-RU"/>
        </w:rPr>
        <w:t xml:space="preserve">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14) определение случаев и порядка обеспечения питанием обучающихся за счет бюджетных ассигнований бюджетов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15) определение случаев и порядка обеспечения вещевым имуществом (обмундированием), в том числе форменной одеждой, обучающихся за счет бюджетных ассигнований бюджетов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15.1) установление квоты приема на целевое обучение по образовательным программам высшего образования за счет бюджетных ассигнований бюджета Республики Татарстан, утверждение порядка и сроков ее установления;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 15.1 введен Законом РТ </w:t>
      </w:r>
      <w:hyperlink r:id="rId15" w:history="1">
        <w:r w:rsidRPr="000203AD">
          <w:rPr>
            <w:rFonts w:ascii="Arial" w:eastAsia="Times New Roman" w:hAnsi="Arial" w:cs="Arial"/>
            <w:color w:val="00466E"/>
            <w:spacing w:val="2"/>
            <w:sz w:val="21"/>
            <w:szCs w:val="21"/>
            <w:u w:val="single"/>
            <w:lang w:eastAsia="ru-RU"/>
          </w:rPr>
          <w:t>от 20.12.2018 N 105-ЗРТ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15.2) установление порядка выплаты штрафа за неисполнение обязательств по договору о целевом обучении по образовательным программам высшего образования, предусмотренного частью 6 статьи 71.1 Федерального закона, порядка и оснований освобождения сторон договора о целевом обучении от его выплаты, порядка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бюджета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 15.2 введен Законом РТ </w:t>
      </w:r>
      <w:hyperlink r:id="rId16" w:history="1">
        <w:r w:rsidRPr="000203AD">
          <w:rPr>
            <w:rFonts w:ascii="Arial" w:eastAsia="Times New Roman" w:hAnsi="Arial" w:cs="Arial"/>
            <w:color w:val="00466E"/>
            <w:spacing w:val="2"/>
            <w:sz w:val="21"/>
            <w:szCs w:val="21"/>
            <w:u w:val="single"/>
            <w:lang w:eastAsia="ru-RU"/>
          </w:rPr>
          <w:t>от 20.12.2018 N 105-ЗРТ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16) осуществление иных полномочий, предусмотренных федеральным законодательством и законодательством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ред. Закона РТ </w:t>
      </w:r>
      <w:hyperlink r:id="rId17" w:history="1">
        <w:r w:rsidRPr="000203AD">
          <w:rPr>
            <w:rFonts w:ascii="Arial" w:eastAsia="Times New Roman" w:hAnsi="Arial" w:cs="Arial"/>
            <w:color w:val="00466E"/>
            <w:spacing w:val="2"/>
            <w:sz w:val="21"/>
            <w:szCs w:val="21"/>
            <w:u w:val="single"/>
            <w:lang w:eastAsia="ru-RU"/>
          </w:rPr>
          <w:t>от 17.11.2016 N 84-ЗРТ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4.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4. Управление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Орган исполнительной власти Республики Татарстан, осуществляющий государственное управление в сфере образования, в пределах своих полномочий: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принимает участие в проведении экспертизы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принимает участие в проведении экспертизы учебников в целях обеспечения учета региональных и этнокультурных особенностей Республики Татарстан,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утратил силу. - Закон РТ </w:t>
      </w:r>
      <w:hyperlink r:id="rId18" w:history="1">
        <w:r w:rsidRPr="000203AD">
          <w:rPr>
            <w:rFonts w:ascii="Arial" w:eastAsia="Times New Roman" w:hAnsi="Arial" w:cs="Arial"/>
            <w:color w:val="00466E"/>
            <w:spacing w:val="2"/>
            <w:sz w:val="21"/>
            <w:szCs w:val="21"/>
            <w:u w:val="single"/>
            <w:lang w:eastAsia="ru-RU"/>
          </w:rPr>
          <w:t>от 06.07.2016 N 54-ЗРТ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6)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w:t>
      </w:r>
      <w:r w:rsidRPr="000203AD">
        <w:rPr>
          <w:rFonts w:ascii="Arial" w:eastAsia="Times New Roman" w:hAnsi="Arial" w:cs="Arial"/>
          <w:color w:val="2D2D2D"/>
          <w:spacing w:val="2"/>
          <w:sz w:val="21"/>
          <w:szCs w:val="21"/>
          <w:lang w:eastAsia="ru-RU"/>
        </w:rPr>
        <w:lastRenderedPageBreak/>
        <w:t>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8)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9) устанавливает случаи и порядок индивидуального (конкурсного)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10)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11) обеспечивает предоставление методической, психолого-педагогической, диагностической и консультативной помощи без взимания платы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12)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13) ежегодно публикует на официальном сайте в информационно-телекоммуникационной сети "Интернет" (далее - сеть "Интернет") итоговый (годовой) отчет об анализе состояния и перспектив образования в Республике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13.1) создает в соответствии с федеральным законодательством условия для организации проведения независимой оценки качества условий образовательной деятельности организаций, осуществляющих образовательную деятельность;</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 13.1 введен Законом РТ </w:t>
      </w:r>
      <w:hyperlink r:id="rId19" w:history="1">
        <w:r w:rsidRPr="000203AD">
          <w:rPr>
            <w:rFonts w:ascii="Arial" w:eastAsia="Times New Roman" w:hAnsi="Arial" w:cs="Arial"/>
            <w:color w:val="00466E"/>
            <w:spacing w:val="2"/>
            <w:sz w:val="21"/>
            <w:szCs w:val="21"/>
            <w:u w:val="single"/>
            <w:lang w:eastAsia="ru-RU"/>
          </w:rPr>
          <w:t>от 16.03.2015 N 14-ЗРТ</w:t>
        </w:r>
      </w:hyperlink>
      <w:r w:rsidRPr="000203AD">
        <w:rPr>
          <w:rFonts w:ascii="Arial" w:eastAsia="Times New Roman" w:hAnsi="Arial" w:cs="Arial"/>
          <w:color w:val="2D2D2D"/>
          <w:spacing w:val="2"/>
          <w:sz w:val="21"/>
          <w:szCs w:val="21"/>
          <w:lang w:eastAsia="ru-RU"/>
        </w:rPr>
        <w:t>; в ред. Закона РТ </w:t>
      </w:r>
      <w:hyperlink r:id="rId20" w:history="1">
        <w:r w:rsidRPr="000203AD">
          <w:rPr>
            <w:rFonts w:ascii="Arial" w:eastAsia="Times New Roman" w:hAnsi="Arial" w:cs="Arial"/>
            <w:color w:val="00466E"/>
            <w:spacing w:val="2"/>
            <w:sz w:val="21"/>
            <w:szCs w:val="21"/>
            <w:u w:val="single"/>
            <w:lang w:eastAsia="ru-RU"/>
          </w:rPr>
          <w:t>от 13.07.2018 N 55-ЗРТ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13.2) утверждает положение об Общественном совете по проведению независимой оценки </w:t>
      </w:r>
      <w:r w:rsidRPr="000203AD">
        <w:rPr>
          <w:rFonts w:ascii="Arial" w:eastAsia="Times New Roman" w:hAnsi="Arial" w:cs="Arial"/>
          <w:color w:val="2D2D2D"/>
          <w:spacing w:val="2"/>
          <w:sz w:val="21"/>
          <w:szCs w:val="21"/>
          <w:lang w:eastAsia="ru-RU"/>
        </w:rPr>
        <w:lastRenderedPageBreak/>
        <w:t>качества условий осуществления образовательной деятельности организациями, осуществляющими образовательную деятельность (далее - Общественный совет по проведению независимой оценки качества условий осуществления образовательной деятельности);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 13.2 в ред. Закона РТ </w:t>
      </w:r>
      <w:hyperlink r:id="rId21" w:history="1">
        <w:r w:rsidRPr="000203AD">
          <w:rPr>
            <w:rFonts w:ascii="Arial" w:eastAsia="Times New Roman" w:hAnsi="Arial" w:cs="Arial"/>
            <w:color w:val="00466E"/>
            <w:spacing w:val="2"/>
            <w:sz w:val="21"/>
            <w:szCs w:val="21"/>
            <w:u w:val="single"/>
            <w:lang w:eastAsia="ru-RU"/>
          </w:rPr>
          <w:t>от 13.07.2018 N 55-ЗРТ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13.3) размещает информацию о результатах независимой оценки качества условий образовательной деятельности организаций, осуществляющих образовательную деятельность, на своем официальном сайте и на официальном сайте для размещения информации о государственных и муниципальных учреждениях в сети "Интернет";</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 13.3 введен Законом РТ </w:t>
      </w:r>
      <w:hyperlink r:id="rId22" w:history="1">
        <w:r w:rsidRPr="000203AD">
          <w:rPr>
            <w:rFonts w:ascii="Arial" w:eastAsia="Times New Roman" w:hAnsi="Arial" w:cs="Arial"/>
            <w:color w:val="00466E"/>
            <w:spacing w:val="2"/>
            <w:sz w:val="21"/>
            <w:szCs w:val="21"/>
            <w:u w:val="single"/>
            <w:lang w:eastAsia="ru-RU"/>
          </w:rPr>
          <w:t>от 16.03.2015 N 14-ЗРТ</w:t>
        </w:r>
      </w:hyperlink>
      <w:r w:rsidRPr="000203AD">
        <w:rPr>
          <w:rFonts w:ascii="Arial" w:eastAsia="Times New Roman" w:hAnsi="Arial" w:cs="Arial"/>
          <w:color w:val="2D2D2D"/>
          <w:spacing w:val="2"/>
          <w:sz w:val="21"/>
          <w:szCs w:val="21"/>
          <w:lang w:eastAsia="ru-RU"/>
        </w:rPr>
        <w:t>; в ред. Закона РТ </w:t>
      </w:r>
      <w:hyperlink r:id="rId23" w:history="1">
        <w:r w:rsidRPr="000203AD">
          <w:rPr>
            <w:rFonts w:ascii="Arial" w:eastAsia="Times New Roman" w:hAnsi="Arial" w:cs="Arial"/>
            <w:color w:val="00466E"/>
            <w:spacing w:val="2"/>
            <w:sz w:val="21"/>
            <w:szCs w:val="21"/>
            <w:u w:val="single"/>
            <w:lang w:eastAsia="ru-RU"/>
          </w:rPr>
          <w:t>от 13.07.2018 N 55-ЗРТ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13.4) обеспечивает на своем официальном сайте в сети "Интернет" техническую возможность выражения мнений гражданами о качестве условий осуществления образовательной деятельности организаций, осуществляющих образовательную деятельность;</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 13.4 в ред. Закона РТ </w:t>
      </w:r>
      <w:hyperlink r:id="rId24" w:history="1">
        <w:r w:rsidRPr="000203AD">
          <w:rPr>
            <w:rFonts w:ascii="Arial" w:eastAsia="Times New Roman" w:hAnsi="Arial" w:cs="Arial"/>
            <w:color w:val="00466E"/>
            <w:spacing w:val="2"/>
            <w:sz w:val="21"/>
            <w:szCs w:val="21"/>
            <w:u w:val="single"/>
            <w:lang w:eastAsia="ru-RU"/>
          </w:rPr>
          <w:t>от 13.07.2018 N 55-ЗРТ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13.5) размещает информацию о деятельности Общественного совета по проведению независимой оценки качества условий осуществления образовательной деятельности на своем официальном сайте в сети "Интернет";</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 13.5 введен Законом РТ </w:t>
      </w:r>
      <w:hyperlink r:id="rId25" w:history="1">
        <w:r w:rsidRPr="000203AD">
          <w:rPr>
            <w:rFonts w:ascii="Arial" w:eastAsia="Times New Roman" w:hAnsi="Arial" w:cs="Arial"/>
            <w:color w:val="00466E"/>
            <w:spacing w:val="2"/>
            <w:sz w:val="21"/>
            <w:szCs w:val="21"/>
            <w:u w:val="single"/>
            <w:lang w:eastAsia="ru-RU"/>
          </w:rPr>
          <w:t>от 13.07.2018 N 55-ЗРТ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14) осуществляет иные полномочия, предусмотренные федеральным законодательством и законодательством Республики Татарстан.</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5. Полномочия органов местного самоуправления муниципальных районов и городских округов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законом.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w:t>
      </w:r>
      <w:hyperlink r:id="rId26" w:history="1">
        <w:r w:rsidRPr="000203AD">
          <w:rPr>
            <w:rFonts w:ascii="Arial" w:eastAsia="Times New Roman" w:hAnsi="Arial" w:cs="Arial"/>
            <w:color w:val="00466E"/>
            <w:spacing w:val="2"/>
            <w:sz w:val="21"/>
            <w:szCs w:val="21"/>
            <w:u w:val="single"/>
            <w:lang w:eastAsia="ru-RU"/>
          </w:rPr>
          <w:t>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0203AD">
        <w:rPr>
          <w:rFonts w:ascii="Arial" w:eastAsia="Times New Roman" w:hAnsi="Arial" w:cs="Arial"/>
          <w:color w:val="3C3C3C"/>
          <w:spacing w:val="2"/>
          <w:sz w:val="31"/>
          <w:szCs w:val="31"/>
          <w:lang w:eastAsia="ru-RU"/>
        </w:rPr>
        <w:lastRenderedPageBreak/>
        <w:t>Глава 2. Основы системы образования в Республике Татарстан</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6. Структура системы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Система образования в Республике Татарстан включает в себя: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федеральные государственные органы и орган государственной власти Республики Татарстан, осуществляющий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организации, осуществляющие обеспечение образовательной деятельности, оценку качества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объединения юридических лиц, работодателей и их объединений, общественные объединения, осуществляющие деятельность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Общее образование и профессиональное образование реализуются по уровням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В Республике Татарстан реализуются следующие уровни: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общего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а) дошкольное образование;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б) начальное общее образование;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основное общее образование;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г) среднее общее образование;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2) профессионального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а) среднее профессиональное образование;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б) высшее образование - </w:t>
      </w:r>
      <w:proofErr w:type="spellStart"/>
      <w:r w:rsidRPr="000203AD">
        <w:rPr>
          <w:rFonts w:ascii="Arial" w:eastAsia="Times New Roman" w:hAnsi="Arial" w:cs="Arial"/>
          <w:color w:val="2D2D2D"/>
          <w:spacing w:val="2"/>
          <w:sz w:val="21"/>
          <w:szCs w:val="21"/>
          <w:lang w:eastAsia="ru-RU"/>
        </w:rPr>
        <w:t>бакалавриат</w:t>
      </w:r>
      <w:proofErr w:type="spellEnd"/>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в) высшее образование - </w:t>
      </w:r>
      <w:proofErr w:type="spellStart"/>
      <w:r w:rsidRPr="000203AD">
        <w:rPr>
          <w:rFonts w:ascii="Arial" w:eastAsia="Times New Roman" w:hAnsi="Arial" w:cs="Arial"/>
          <w:color w:val="2D2D2D"/>
          <w:spacing w:val="2"/>
          <w:sz w:val="21"/>
          <w:szCs w:val="21"/>
          <w:lang w:eastAsia="ru-RU"/>
        </w:rPr>
        <w:t>специалитет</w:t>
      </w:r>
      <w:proofErr w:type="spellEnd"/>
      <w:r w:rsidRPr="000203AD">
        <w:rPr>
          <w:rFonts w:ascii="Arial" w:eastAsia="Times New Roman" w:hAnsi="Arial" w:cs="Arial"/>
          <w:color w:val="2D2D2D"/>
          <w:spacing w:val="2"/>
          <w:sz w:val="21"/>
          <w:szCs w:val="21"/>
          <w:lang w:eastAsia="ru-RU"/>
        </w:rPr>
        <w:t>, магистратура;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г) высшее образование - подготовка кадров высшей квалификации.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7. Программы развития образования в Республике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С учетом социально-экономических, экологических, демографических,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"Интернет".</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8. Язык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Граждане в Республике Татарстан имеют право на получение дошкольного, начального общего, основного общего и среднего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2. В государственных и муниципальных образовательных организациях, расположенных на территории Республики Татарстан, преподается и изучается татарский язык в соответствии </w:t>
      </w:r>
      <w:r w:rsidRPr="000203AD">
        <w:rPr>
          <w:rFonts w:ascii="Arial" w:eastAsia="Times New Roman" w:hAnsi="Arial" w:cs="Arial"/>
          <w:color w:val="2D2D2D"/>
          <w:spacing w:val="2"/>
          <w:sz w:val="21"/>
          <w:szCs w:val="21"/>
          <w:lang w:eastAsia="ru-RU"/>
        </w:rPr>
        <w:lastRenderedPageBreak/>
        <w:t>с </w:t>
      </w:r>
      <w:hyperlink r:id="rId27" w:history="1">
        <w:r w:rsidRPr="000203AD">
          <w:rPr>
            <w:rFonts w:ascii="Arial" w:eastAsia="Times New Roman" w:hAnsi="Arial" w:cs="Arial"/>
            <w:color w:val="00466E"/>
            <w:spacing w:val="2"/>
            <w:sz w:val="21"/>
            <w:szCs w:val="21"/>
            <w:u w:val="single"/>
            <w:lang w:eastAsia="ru-RU"/>
          </w:rPr>
          <w:t>Законом Республики Татарстан от 8 июля 1992 года N 1560-XII "О государственных языках Республики Татарстан и других языках в Республике Татарстан"</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 Преподавание и изучение татарского языка осуществляются в соответствии с имеющими государственную аккредитацию образовательными программами, разработанными с учетом различного уровня подготовки обучающихся.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Кабинет Министров Республики Татарстан в соответствии с законодательством Российской Федерации, </w:t>
      </w:r>
      <w:hyperlink r:id="rId28" w:history="1">
        <w:r w:rsidRPr="000203AD">
          <w:rPr>
            <w:rFonts w:ascii="Arial" w:eastAsia="Times New Roman" w:hAnsi="Arial" w:cs="Arial"/>
            <w:color w:val="00466E"/>
            <w:spacing w:val="2"/>
            <w:sz w:val="21"/>
            <w:szCs w:val="21"/>
            <w:u w:val="single"/>
            <w:lang w:eastAsia="ru-RU"/>
          </w:rPr>
          <w:t>Конституцией Республики Татарстан</w:t>
        </w:r>
      </w:hyperlink>
      <w:r w:rsidRPr="000203AD">
        <w:rPr>
          <w:rFonts w:ascii="Arial" w:eastAsia="Times New Roman" w:hAnsi="Arial" w:cs="Arial"/>
          <w:color w:val="2D2D2D"/>
          <w:spacing w:val="2"/>
          <w:sz w:val="21"/>
          <w:szCs w:val="21"/>
          <w:lang w:eastAsia="ru-RU"/>
        </w:rPr>
        <w:t>,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 проживающим за пределами Республики Татарстан.</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9. Требования к одежде обучающихся</w:t>
      </w:r>
    </w:p>
    <w:p w:rsidR="000203AD" w:rsidRPr="000203AD" w:rsidRDefault="000203AD" w:rsidP="000203A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t>(в ред. Закона РТ </w:t>
      </w:r>
      <w:hyperlink r:id="rId29" w:history="1">
        <w:r w:rsidRPr="000203AD">
          <w:rPr>
            <w:rFonts w:ascii="Arial" w:eastAsia="Times New Roman" w:hAnsi="Arial" w:cs="Arial"/>
            <w:color w:val="00466E"/>
            <w:spacing w:val="2"/>
            <w:sz w:val="21"/>
            <w:szCs w:val="21"/>
            <w:u w:val="single"/>
            <w:lang w:eastAsia="ru-RU"/>
          </w:rPr>
          <w:t>от 23.07.2014 N 61-ЗРТ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Федеральным законом, частью 2 настоящей статьи.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Кабинетом Министров Республики Татарстан.</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10. Учебно-методические объединения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1.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Учебно-методические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 осуществляющим государственное управление в сфере образования, и осуществляют свою деятельность в соответствии с положениями, утвержденными этими органами.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11. Инновационная деятельность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1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признания организаций региональными инновационными площадками устанавливается Кабинетом Министров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Федеральные государственные органы и орган исполнительной власти Республики Татарстан, осуществляющий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lastRenderedPageBreak/>
        <w:t>Статья 12. Государственно-частное партнерство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целях создания конкурентоспособной системы образования, повышения доступности и качества образовательных услуг, предоставляемых населению,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государственно-частном партнерстве.</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13. Создание, реорганизация, ликвидация образовательных организаций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Образовательная организация создается в форме, установленной гражданским законодательством для некоммерческих организаций.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3.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 находящейся в ведении Республики Татарстан, и (или) муниципальной образовательной организации допускается на основании </w:t>
      </w:r>
      <w:proofErr w:type="gramStart"/>
      <w:r w:rsidRPr="000203AD">
        <w:rPr>
          <w:rFonts w:ascii="Arial" w:eastAsia="Times New Roman" w:hAnsi="Arial" w:cs="Arial"/>
          <w:color w:val="2D2D2D"/>
          <w:spacing w:val="2"/>
          <w:sz w:val="21"/>
          <w:szCs w:val="21"/>
          <w:lang w:eastAsia="ru-RU"/>
        </w:rPr>
        <w:t>положительного заключения комиссии</w:t>
      </w:r>
      <w:proofErr w:type="gramEnd"/>
      <w:r w:rsidRPr="000203AD">
        <w:rPr>
          <w:rFonts w:ascii="Arial" w:eastAsia="Times New Roman" w:hAnsi="Arial" w:cs="Arial"/>
          <w:color w:val="2D2D2D"/>
          <w:spacing w:val="2"/>
          <w:sz w:val="21"/>
          <w:szCs w:val="21"/>
          <w:lang w:eastAsia="ru-RU"/>
        </w:rPr>
        <w:t xml:space="preserve"> по оценке последствий такого решения.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Порядок проведения оценки последствий принятия решения о реорганизации или ликвидации образовательной организации, находящейся в ведении Республики Татарстан,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Кабинетом Министров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Законом. Принятие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3 и 4 настоящей статьи.</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lastRenderedPageBreak/>
        <w:t>Статья 14. Организация приема на обучение по основным общеобразовательным программам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 за исключением случаев, предусмотренных Федеральным законом и законодательством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установленных органом исполнительной власти Республики Татарстан, осуществляющим государственное управление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 за исключением случаев, предусмотренных Федеральным законом.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В случае отсутствия свободных мест в государственной или муниципальной общеобразовательной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15. Организация получения образования обучающимися с ограниченными возможностями здоровья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Кабинетом Министров Республики Татарстан создаются 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8. Кабинет Министров Республики Татарстан обеспечивает получение профессионального </w:t>
      </w:r>
      <w:r w:rsidRPr="000203AD">
        <w:rPr>
          <w:rFonts w:ascii="Arial" w:eastAsia="Times New Roman" w:hAnsi="Arial" w:cs="Arial"/>
          <w:color w:val="2D2D2D"/>
          <w:spacing w:val="2"/>
          <w:sz w:val="21"/>
          <w:szCs w:val="21"/>
          <w:lang w:eastAsia="ru-RU"/>
        </w:rPr>
        <w:lastRenderedPageBreak/>
        <w:t>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9.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10. Обучающимся с ограниченными возможностями здоровья, получающим образование за счет бюджетных ассигнований бюджета Республики Татарстан, бесплатно предоставляются специальные учебники и учебные пособия, иная учебная литература, а также услуги </w:t>
      </w:r>
      <w:proofErr w:type="spellStart"/>
      <w:r w:rsidRPr="000203AD">
        <w:rPr>
          <w:rFonts w:ascii="Arial" w:eastAsia="Times New Roman" w:hAnsi="Arial" w:cs="Arial"/>
          <w:color w:val="2D2D2D"/>
          <w:spacing w:val="2"/>
          <w:sz w:val="21"/>
          <w:szCs w:val="21"/>
          <w:lang w:eastAsia="ru-RU"/>
        </w:rPr>
        <w:t>сурдопереводчиков</w:t>
      </w:r>
      <w:proofErr w:type="spellEnd"/>
      <w:r w:rsidRPr="000203AD">
        <w:rPr>
          <w:rFonts w:ascii="Arial" w:eastAsia="Times New Roman" w:hAnsi="Arial" w:cs="Arial"/>
          <w:color w:val="2D2D2D"/>
          <w:spacing w:val="2"/>
          <w:sz w:val="21"/>
          <w:szCs w:val="21"/>
          <w:lang w:eastAsia="ru-RU"/>
        </w:rPr>
        <w:t xml:space="preserve"> и </w:t>
      </w:r>
      <w:proofErr w:type="spellStart"/>
      <w:r w:rsidRPr="000203AD">
        <w:rPr>
          <w:rFonts w:ascii="Arial" w:eastAsia="Times New Roman" w:hAnsi="Arial" w:cs="Arial"/>
          <w:color w:val="2D2D2D"/>
          <w:spacing w:val="2"/>
          <w:sz w:val="21"/>
          <w:szCs w:val="21"/>
          <w:lang w:eastAsia="ru-RU"/>
        </w:rPr>
        <w:t>тифлосурдопереводчиков</w:t>
      </w:r>
      <w:proofErr w:type="spellEnd"/>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11.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12.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13. Порядок регламентации и оформления отношений государственной и </w:t>
      </w:r>
      <w:proofErr w:type="gramStart"/>
      <w:r w:rsidRPr="000203AD">
        <w:rPr>
          <w:rFonts w:ascii="Arial" w:eastAsia="Times New Roman" w:hAnsi="Arial" w:cs="Arial"/>
          <w:color w:val="2D2D2D"/>
          <w:spacing w:val="2"/>
          <w:sz w:val="21"/>
          <w:szCs w:val="21"/>
          <w:lang w:eastAsia="ru-RU"/>
        </w:rPr>
        <w:t>муниципальной образовательной организации</w:t>
      </w:r>
      <w:proofErr w:type="gramEnd"/>
      <w:r w:rsidRPr="000203AD">
        <w:rPr>
          <w:rFonts w:ascii="Arial" w:eastAsia="Times New Roman" w:hAnsi="Arial" w:cs="Arial"/>
          <w:color w:val="2D2D2D"/>
          <w:spacing w:val="2"/>
          <w:sz w:val="21"/>
          <w:szCs w:val="21"/>
          <w:lang w:eastAsia="ru-RU"/>
        </w:rPr>
        <w:t xml:space="preserve">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16. Информационная открытость системы образования. Мониторинг в системе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 Органы государственной власти Российской Федерации, органы государственной власти Республики Татарстан, органы местного самоуправления и организации, осуществляющие </w:t>
      </w:r>
      <w:r w:rsidRPr="000203AD">
        <w:rPr>
          <w:rFonts w:ascii="Arial" w:eastAsia="Times New Roman" w:hAnsi="Arial" w:cs="Arial"/>
          <w:color w:val="2D2D2D"/>
          <w:spacing w:val="2"/>
          <w:sz w:val="21"/>
          <w:szCs w:val="21"/>
          <w:lang w:eastAsia="ru-RU"/>
        </w:rPr>
        <w:lastRenderedPageBreak/>
        <w:t>образовательную деятельность, обеспечивают открытость и доступность информации о системе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органом исполнительной власти Республики Татарстан, осуществляющим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0203AD">
        <w:rPr>
          <w:rFonts w:ascii="Arial" w:eastAsia="Times New Roman" w:hAnsi="Arial" w:cs="Arial"/>
          <w:color w:val="2D2D2D"/>
          <w:spacing w:val="2"/>
          <w:sz w:val="21"/>
          <w:szCs w:val="21"/>
          <w:lang w:eastAsia="ru-RU"/>
        </w:rPr>
        <w:t>внеучебными</w:t>
      </w:r>
      <w:proofErr w:type="spellEnd"/>
      <w:r w:rsidRPr="000203AD">
        <w:rPr>
          <w:rFonts w:ascii="Arial" w:eastAsia="Times New Roman" w:hAnsi="Arial" w:cs="Arial"/>
          <w:color w:val="2D2D2D"/>
          <w:spacing w:val="2"/>
          <w:sz w:val="21"/>
          <w:szCs w:val="21"/>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 осуществляющим государственное управление в сфере образования, органами местного самоуправления, осуществляющими управление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Анализ состояния и перспектив развития образования в Республике Татарстан ежегодно публикуется в виде итогового (годового) отчета в сети "Интернет" на официальном сайте органа исполнительной власти Республики Татарстан, осуществляющего государственное управление в сфере образования.</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17. Информационное обеспечение системы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 осуществляющим государственное управление в сфере образования,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w:t>
      </w:r>
      <w:r w:rsidRPr="000203AD">
        <w:rPr>
          <w:rFonts w:ascii="Arial" w:eastAsia="Times New Roman" w:hAnsi="Arial" w:cs="Arial"/>
          <w:color w:val="2D2D2D"/>
          <w:spacing w:val="2"/>
          <w:sz w:val="21"/>
          <w:szCs w:val="21"/>
          <w:lang w:eastAsia="ru-RU"/>
        </w:rPr>
        <w:lastRenderedPageBreak/>
        <w:t>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 осуществляющим функции по контролю и надзору в сфере образования, и органом исполнительной власти Республики Татарстан, осуществляющим государственное управление в сфере образования.</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18. Особенности финансового обеспечения оказания государственных и муниципальных услуг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Федеральным законом.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2. Нормативы, устанавливаемые законом Республики Татарстан в соответствии с пунктом 3 части 2 статьи 3 настоящего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w:t>
      </w:r>
      <w:r w:rsidRPr="000203AD">
        <w:rPr>
          <w:rFonts w:ascii="Arial" w:eastAsia="Times New Roman" w:hAnsi="Arial" w:cs="Arial"/>
          <w:color w:val="2D2D2D"/>
          <w:spacing w:val="2"/>
          <w:sz w:val="21"/>
          <w:szCs w:val="21"/>
          <w:lang w:eastAsia="ru-RU"/>
        </w:rPr>
        <w:lastRenderedPageBreak/>
        <w:t>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Кабинета Министров Республики Татарстан, органов местного самоуправления. Расходы на оплату труда педагогических работников муниципальных общеобразовательных организаций, включаемые в нормативы, устанавливаемые в соответствии с пунктом 3 части 2 статьи 3 настоящего Закона, не могут быть ниже уровня, соответствующего средней заработной плате в Республике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Кабинет Министров Республики Татарстан относит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бюджета Республики Татарстан, рассчитываются с учетом нормативов, устанавливаемых в соответствии с пунктом 3 части 2 статьи 3 настоящего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бюджета Республики Татарстан,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19. Контрольные цифры приема на обучение за счет бюджетных ассигнований бюджета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 Число обучающихся по образовательным программам среднего профессионального и </w:t>
      </w:r>
      <w:r w:rsidRPr="000203AD">
        <w:rPr>
          <w:rFonts w:ascii="Arial" w:eastAsia="Times New Roman" w:hAnsi="Arial" w:cs="Arial"/>
          <w:color w:val="2D2D2D"/>
          <w:spacing w:val="2"/>
          <w:sz w:val="21"/>
          <w:szCs w:val="21"/>
          <w:lang w:eastAsia="ru-RU"/>
        </w:rPr>
        <w:lastRenderedPageBreak/>
        <w:t>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 специальностям и направлениям подготовки за счет бюджетных ассигнований бюджета Республики Татарстан (далее - контрольные цифры приема), сформированных на основе прогноза кадровых потребностей Кабинетом Министров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ред. Закона РТ </w:t>
      </w:r>
      <w:hyperlink r:id="rId30" w:history="1">
        <w:r w:rsidRPr="000203AD">
          <w:rPr>
            <w:rFonts w:ascii="Arial" w:eastAsia="Times New Roman" w:hAnsi="Arial" w:cs="Arial"/>
            <w:color w:val="00466E"/>
            <w:spacing w:val="2"/>
            <w:sz w:val="21"/>
            <w:szCs w:val="21"/>
            <w:u w:val="single"/>
            <w:lang w:eastAsia="ru-RU"/>
          </w:rPr>
          <w:t>от 16.03.2015 N 14-ЗРТ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требований, установленных статьей 100 Федерального закона.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(часть 2 в ред. Закона РТ </w:t>
      </w:r>
      <w:hyperlink r:id="rId31" w:history="1">
        <w:r w:rsidRPr="000203AD">
          <w:rPr>
            <w:rFonts w:ascii="Arial" w:eastAsia="Times New Roman" w:hAnsi="Arial" w:cs="Arial"/>
            <w:color w:val="00466E"/>
            <w:spacing w:val="2"/>
            <w:sz w:val="21"/>
            <w:szCs w:val="21"/>
            <w:u w:val="single"/>
            <w:lang w:eastAsia="ru-RU"/>
          </w:rPr>
          <w:t>от 16.03.2015 N 14-ЗРТ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за счет бюджетных ассигнований бюджета Республики Татарстан утверждается Кабинетом Министров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ред. Закона РТ </w:t>
      </w:r>
      <w:hyperlink r:id="rId32" w:history="1">
        <w:r w:rsidRPr="000203AD">
          <w:rPr>
            <w:rFonts w:ascii="Arial" w:eastAsia="Times New Roman" w:hAnsi="Arial" w:cs="Arial"/>
            <w:color w:val="00466E"/>
            <w:spacing w:val="2"/>
            <w:sz w:val="21"/>
            <w:szCs w:val="21"/>
            <w:u w:val="single"/>
            <w:lang w:eastAsia="ru-RU"/>
          </w:rPr>
          <w:t>от 16.03.2015 N 14-ЗРТ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w:t>
      </w:r>
      <w:hyperlink r:id="rId33" w:history="1">
        <w:r w:rsidRPr="000203AD">
          <w:rPr>
            <w:rFonts w:ascii="Arial" w:eastAsia="Times New Roman" w:hAnsi="Arial" w:cs="Arial"/>
            <w:color w:val="00466E"/>
            <w:spacing w:val="2"/>
            <w:sz w:val="21"/>
            <w:szCs w:val="21"/>
            <w:u w:val="single"/>
            <w:lang w:eastAsia="ru-RU"/>
          </w:rPr>
          <w:t>статьей 71.1</w:t>
        </w:r>
      </w:hyperlink>
      <w:r w:rsidRPr="000203AD">
        <w:rPr>
          <w:rFonts w:ascii="Arial" w:eastAsia="Times New Roman" w:hAnsi="Arial" w:cs="Arial"/>
          <w:color w:val="2D2D2D"/>
          <w:spacing w:val="2"/>
          <w:sz w:val="21"/>
          <w:szCs w:val="21"/>
          <w:lang w:eastAsia="ru-RU"/>
        </w:rPr>
        <w:t> Федерального закона.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ред. Закона РТ </w:t>
      </w:r>
      <w:hyperlink r:id="rId34" w:history="1">
        <w:r w:rsidRPr="000203AD">
          <w:rPr>
            <w:rFonts w:ascii="Arial" w:eastAsia="Times New Roman" w:hAnsi="Arial" w:cs="Arial"/>
            <w:color w:val="00466E"/>
            <w:spacing w:val="2"/>
            <w:sz w:val="21"/>
            <w:szCs w:val="21"/>
            <w:u w:val="single"/>
            <w:lang w:eastAsia="ru-RU"/>
          </w:rPr>
          <w:t>от 20.12.2018 N 105-ЗРТ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20. Целевое обучение</w:t>
      </w:r>
    </w:p>
    <w:p w:rsidR="000203AD" w:rsidRPr="000203AD" w:rsidRDefault="000203AD" w:rsidP="000203A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t>(в ред. Закона РТ </w:t>
      </w:r>
      <w:hyperlink r:id="rId35" w:history="1">
        <w:r w:rsidRPr="000203AD">
          <w:rPr>
            <w:rFonts w:ascii="Arial" w:eastAsia="Times New Roman" w:hAnsi="Arial" w:cs="Arial"/>
            <w:color w:val="00466E"/>
            <w:spacing w:val="2"/>
            <w:sz w:val="21"/>
            <w:szCs w:val="21"/>
            <w:u w:val="single"/>
            <w:lang w:eastAsia="ru-RU"/>
          </w:rPr>
          <w:t>от 20.12.2018 N 105-ЗРТ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w:t>
      </w:r>
      <w:r w:rsidRPr="000203AD">
        <w:rPr>
          <w:rFonts w:ascii="Arial" w:eastAsia="Times New Roman" w:hAnsi="Arial" w:cs="Arial"/>
          <w:color w:val="2D2D2D"/>
          <w:spacing w:val="2"/>
          <w:sz w:val="21"/>
          <w:szCs w:val="21"/>
          <w:lang w:eastAsia="ru-RU"/>
        </w:rPr>
        <w:lastRenderedPageBreak/>
        <w:t>федеральным государственным органом, органом государственной власти Республики Татарстан, органом местного самоуправления, юридическим лицом или индивидуальным предпринимателем (далее - заказчик целевого обучения). Существенные условия договора о целевом обучении устанавливаются в соответствии с Федеральным законом.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Кабинет Министров Республики Татарстан определяет и размещает на официальном сайте в сети "Интернет" перечень приоритетных направлений подготовки (специальностей),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 в целях удовлетворения потребности государственных и муниципальных организаций в специалистах соответствующей квалификации.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 в соответствии с Федеральным законом.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8. Гражданин, заключивший договор о целевом обучении с органом государственной власти Республики Татарстан, органом местного самоуправления в Республике Татарстан, государственным (муниципальным) учреждением, унитарным предприятием, государственной компанией или хозяйственным обществом, в уставном капитале которого присутствует доля Республики Татарстан или муниципального образования в Республике Татарстан, имеет право на меры государственной поддержки граждан в системе социальной ипотеки в соответствии с </w:t>
      </w:r>
      <w:hyperlink r:id="rId36" w:history="1">
        <w:r w:rsidRPr="000203AD">
          <w:rPr>
            <w:rFonts w:ascii="Arial" w:eastAsia="Times New Roman" w:hAnsi="Arial" w:cs="Arial"/>
            <w:color w:val="00466E"/>
            <w:spacing w:val="2"/>
            <w:sz w:val="21"/>
            <w:szCs w:val="21"/>
            <w:u w:val="single"/>
            <w:lang w:eastAsia="ru-RU"/>
          </w:rPr>
          <w:t>Законом Республики Татарстан от 27 декабря 2004 года N 69-ЗРТ "О государственной поддержке развития жилищного строительства в Республике Татарстан"</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9. Особенности заключения договора о целевом обучении, стороной которого является государственный орган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10. Кабинет Министров Республики Татарстан обеспечивает ведение органами исполнительной власти Республики Татарстан мониторинга трудоустройства граждан,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 по итогам очередного учебного года и размещение его на официальных сайтах органов исполнительной власти Республики Татарстан в сети "Интернет" не позднее 1 сентября.</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21.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(часть 2 в ред. Закона РТ </w:t>
      </w:r>
      <w:hyperlink r:id="rId37" w:history="1">
        <w:r w:rsidRPr="000203AD">
          <w:rPr>
            <w:rFonts w:ascii="Arial" w:eastAsia="Times New Roman" w:hAnsi="Arial" w:cs="Arial"/>
            <w:color w:val="00466E"/>
            <w:spacing w:val="2"/>
            <w:sz w:val="21"/>
            <w:szCs w:val="21"/>
            <w:u w:val="single"/>
            <w:lang w:eastAsia="ru-RU"/>
          </w:rPr>
          <w:t>от 08.10.2015 N 76-ЗРТ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Кабинетом Министров Республики Татарстан для каждого муниципального образования Республики Татарстан, в зависимости от условий присмотра и ухода за детьми.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ред. Закона РТ </w:t>
      </w:r>
      <w:hyperlink r:id="rId38" w:history="1">
        <w:r w:rsidRPr="000203AD">
          <w:rPr>
            <w:rFonts w:ascii="Arial" w:eastAsia="Times New Roman" w:hAnsi="Arial" w:cs="Arial"/>
            <w:color w:val="00466E"/>
            <w:spacing w:val="2"/>
            <w:sz w:val="21"/>
            <w:szCs w:val="21"/>
            <w:u w:val="single"/>
            <w:lang w:eastAsia="ru-RU"/>
          </w:rPr>
          <w:t>от 08.10.2015 N 76-ЗРТ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Кабинетом Министров Республики Татарстан.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Татарстан, на первого ребенка, менее пятидесяти процентов размера такой платы на второго ребенка,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Порядок обращения за получением компенсации, указанной в части 5 настоящей статьи, и порядок ее выплаты устанавливается Кабинетом Министров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Финансовое обеспечение расходов, связанных с выплатой компенсации, указанной в части 5 настоящей статьи, является расходным обязательством Республики Татарстан.</w:t>
      </w:r>
    </w:p>
    <w:p w:rsidR="000203AD" w:rsidRPr="000203AD" w:rsidRDefault="000203AD" w:rsidP="000203AD">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0203AD">
        <w:rPr>
          <w:rFonts w:ascii="Arial" w:eastAsia="Times New Roman" w:hAnsi="Arial" w:cs="Arial"/>
          <w:color w:val="3C3C3C"/>
          <w:spacing w:val="2"/>
          <w:sz w:val="31"/>
          <w:szCs w:val="31"/>
          <w:lang w:eastAsia="ru-RU"/>
        </w:rPr>
        <w:t>Глава 3. Обучающиеся и педагогические работники</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lastRenderedPageBreak/>
        <w:t>Статья 22. Меры социальной поддержки и стимулирования обучающихся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Обучающимся предоставляются следующие меры социальной поддержки и стимулирования: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обеспечение питанием в случаях и в порядке, которые установлены федеральными законами, законами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обеспечение местами в интернатах, а также предоставление в соответствии с Федеральным законом и жилищным законодательством жилых помещений в общежитиях;</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транспортное обеспечение в соответствие со статьей 24 настоящего Закона;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получение стипендий, материальной помощи и других денежных выплат, предусмотренных законодательством об образовании;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предоставление в установленном в соответствии с Федеральным законом и законодательством Российской Федерации порядке образовательного кредита;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иные меры социальной поддержки, предусмотренные нормативными правовыми актами Российской Федерации и нормативными правовыми актами Республики Татарстан, правовыми актами органов местного самоуправления, локальными нормативными актами.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Органы государственной власти Республики Татарстан вправе устанавливать специальные денежные поощрения для лиц, проявивших выдающиеся способности, и иные меры стимулирования указанных лиц.</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23. Стипендии и другие денежные выплаты</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Виды стипендий устанавливаются Федеральным законом.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3.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w:t>
      </w:r>
      <w:r w:rsidRPr="000203AD">
        <w:rPr>
          <w:rFonts w:ascii="Arial" w:eastAsia="Times New Roman" w:hAnsi="Arial" w:cs="Arial"/>
          <w:color w:val="2D2D2D"/>
          <w:spacing w:val="2"/>
          <w:sz w:val="21"/>
          <w:szCs w:val="21"/>
          <w:lang w:eastAsia="ru-RU"/>
        </w:rPr>
        <w:lastRenderedPageBreak/>
        <w:t>бюджетных ассигнований бюджета Республики Татарстан, устанавливается Кабинетом Министров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ред. Закона РТ </w:t>
      </w:r>
      <w:hyperlink r:id="rId39" w:history="1">
        <w:r w:rsidRPr="000203AD">
          <w:rPr>
            <w:rFonts w:ascii="Arial" w:eastAsia="Times New Roman" w:hAnsi="Arial" w:cs="Arial"/>
            <w:color w:val="00466E"/>
            <w:spacing w:val="2"/>
            <w:sz w:val="21"/>
            <w:szCs w:val="21"/>
            <w:u w:val="single"/>
            <w:lang w:eastAsia="ru-RU"/>
          </w:rPr>
          <w:t>от 17.11.2016 N 84-ЗРТ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6 настоящей статьи.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ред. Закона РТ </w:t>
      </w:r>
      <w:hyperlink r:id="rId40" w:history="1">
        <w:r w:rsidRPr="000203AD">
          <w:rPr>
            <w:rFonts w:ascii="Arial" w:eastAsia="Times New Roman" w:hAnsi="Arial" w:cs="Arial"/>
            <w:color w:val="00466E"/>
            <w:spacing w:val="2"/>
            <w:sz w:val="21"/>
            <w:szCs w:val="21"/>
            <w:u w:val="single"/>
            <w:lang w:eastAsia="ru-RU"/>
          </w:rPr>
          <w:t>от 17.11.2016 N 84-ЗРТ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Органами государственной власти Республики Татарстан могут учреждаться именные стипендии, определяться размеры и условия их выплаты.</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24. Транспортное обеспечение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w:t>
      </w:r>
      <w:r w:rsidRPr="000203AD">
        <w:rPr>
          <w:rFonts w:ascii="Arial" w:eastAsia="Times New Roman" w:hAnsi="Arial" w:cs="Arial"/>
          <w:color w:val="2D2D2D"/>
          <w:spacing w:val="2"/>
          <w:sz w:val="21"/>
          <w:szCs w:val="21"/>
          <w:lang w:eastAsia="ru-RU"/>
        </w:rPr>
        <w:lastRenderedPageBreak/>
        <w:t>между поселениями транспортом, предназначенным для перевозки детей, осуществляется учредителями соответствующих образовательных организаций.</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25. Правовой статус педагогических работников. Меры социальной поддержки педагогических работников</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Правовой статус, права, свободы педагогических работников, гарантии их реализации, социальные гарантии установлены Федеральным законом.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Педагогическим работникам образовательных организаций, участвующим по решению органа исполнительной власти Республики Татарстан, осуществляющего государственное управление в сфере образования,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Кабинетом Министров Республики Татарстан в пределах средств бюджета Республики Татарстан,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(часть 4 в ред. Закона РТ </w:t>
      </w:r>
      <w:hyperlink r:id="rId41" w:history="1">
        <w:r w:rsidRPr="000203AD">
          <w:rPr>
            <w:rFonts w:ascii="Arial" w:eastAsia="Times New Roman" w:hAnsi="Arial" w:cs="Arial"/>
            <w:color w:val="00466E"/>
            <w:spacing w:val="2"/>
            <w:sz w:val="21"/>
            <w:szCs w:val="21"/>
            <w:u w:val="single"/>
            <w:lang w:eastAsia="ru-RU"/>
          </w:rPr>
          <w:t>от 20.12.2018 N 105-ЗРТ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6.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25.1. Аттестация педагогических работников в целях установления квалификационной категории</w:t>
      </w:r>
    </w:p>
    <w:p w:rsidR="000203AD" w:rsidRPr="000203AD" w:rsidRDefault="000203AD" w:rsidP="000203A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t>(введена Законом РТ </w:t>
      </w:r>
      <w:hyperlink r:id="rId42" w:history="1">
        <w:r w:rsidRPr="000203AD">
          <w:rPr>
            <w:rFonts w:ascii="Arial" w:eastAsia="Times New Roman" w:hAnsi="Arial" w:cs="Arial"/>
            <w:color w:val="00466E"/>
            <w:spacing w:val="2"/>
            <w:sz w:val="21"/>
            <w:szCs w:val="21"/>
            <w:u w:val="single"/>
            <w:lang w:eastAsia="ru-RU"/>
          </w:rPr>
          <w:t>от 06.07.2016 N 54-ЗРТ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Аттестация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Республики Татарстан, педагогических работников муниципальных и частных организаций, осуществляющих образовательную деятельность, проводится аттестационными комиссиями, формируемыми органом исполнительной власти Республики Татарстан, осуществляющим государственное управление в сфере образования, за исключением случаев, предусмотренных частью 2 настоящей статьи.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Для проведения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Республики Татарстан, педагогических работников муниципальных и частных организаций, осуществляющих образовательную деятельность, аттестационные комиссии формируются: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отношении организаций, реализующих образовательные программы в области физической культуры и спорта, - уполномоченным органом исполнительной власти Республики Татарстан в области физической культуры и спорта;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отношении организаций, реализующих образовательные программы медицинского образования и фармацевтического образования, - уполномоченным органом исполнительной власти Республики Татарстан в сфере охраны здоровья;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в отношении организаций, реализующих образовательные программы в области искусств, - уполномоченным органом исполнительной власти Республики Татарстан в области культуры.</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25.2. Информационное обеспечение предоставления мер социальной поддержки</w:t>
      </w:r>
    </w:p>
    <w:p w:rsidR="000203AD" w:rsidRPr="000203AD" w:rsidRDefault="000203AD" w:rsidP="000203A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t>(введена Законом РТ </w:t>
      </w:r>
      <w:hyperlink r:id="rId43" w:history="1">
        <w:r w:rsidRPr="000203AD">
          <w:rPr>
            <w:rFonts w:ascii="Arial" w:eastAsia="Times New Roman" w:hAnsi="Arial" w:cs="Arial"/>
            <w:color w:val="00466E"/>
            <w:spacing w:val="2"/>
            <w:sz w:val="21"/>
            <w:szCs w:val="21"/>
            <w:u w:val="single"/>
            <w:lang w:eastAsia="ru-RU"/>
          </w:rPr>
          <w:t>от 23.12.2017 N 98-ЗРТ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Информация о предоставлении в соответствии с настоящим Законом мер социальной поддержки размещается в Единой государственной информационной системе социального </w:t>
      </w:r>
      <w:r w:rsidRPr="000203AD">
        <w:rPr>
          <w:rFonts w:ascii="Arial" w:eastAsia="Times New Roman" w:hAnsi="Arial" w:cs="Arial"/>
          <w:color w:val="2D2D2D"/>
          <w:spacing w:val="2"/>
          <w:sz w:val="21"/>
          <w:szCs w:val="21"/>
          <w:lang w:eastAsia="ru-RU"/>
        </w:rPr>
        <w:lastRenderedPageBreak/>
        <w:t>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w:t>
      </w:r>
      <w:hyperlink r:id="rId44" w:history="1">
        <w:r w:rsidRPr="000203AD">
          <w:rPr>
            <w:rFonts w:ascii="Arial" w:eastAsia="Times New Roman" w:hAnsi="Arial" w:cs="Arial"/>
            <w:color w:val="00466E"/>
            <w:spacing w:val="2"/>
            <w:sz w:val="21"/>
            <w:szCs w:val="21"/>
            <w:u w:val="single"/>
            <w:lang w:eastAsia="ru-RU"/>
          </w:rPr>
          <w:t>Федеральным законом от 17 июля 1999 года N 178-ФЗ "О государственной социальной помощи"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0203AD">
        <w:rPr>
          <w:rFonts w:ascii="Arial" w:eastAsia="Times New Roman" w:hAnsi="Arial" w:cs="Arial"/>
          <w:color w:val="3C3C3C"/>
          <w:spacing w:val="2"/>
          <w:sz w:val="31"/>
          <w:szCs w:val="31"/>
          <w:lang w:eastAsia="ru-RU"/>
        </w:rPr>
        <w:t>Глава 3.1.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203AD" w:rsidRPr="000203AD" w:rsidRDefault="000203AD" w:rsidP="000203A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t>(введена Законом РТ </w:t>
      </w:r>
      <w:hyperlink r:id="rId45" w:history="1">
        <w:r w:rsidRPr="000203AD">
          <w:rPr>
            <w:rFonts w:ascii="Arial" w:eastAsia="Times New Roman" w:hAnsi="Arial" w:cs="Arial"/>
            <w:color w:val="00466E"/>
            <w:spacing w:val="2"/>
            <w:sz w:val="21"/>
            <w:szCs w:val="21"/>
            <w:u w:val="single"/>
            <w:lang w:eastAsia="ru-RU"/>
          </w:rPr>
          <w:t>от 13.07.2018 N 55-ЗРТ</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25.3.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Независимая оценка качества условий осуществления образовательной деятельности организациями, осуществляющими образовательную деятельность,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Федерального закона.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Независимая оценка качества условий осуществления образовательной деятельности организациями, осуществляющими образовательную деятельность, осуществляется в соответствии с Федеральным законом.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4. В соответствии с федеральным законодательством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а также состав информации о результатах независимой оценки качества условий осуществления образовательной деятельности указанными организациями, включая единые требования к такой информации, и порядок ее размещения на официальном сайте для размещения </w:t>
      </w:r>
      <w:r w:rsidRPr="000203AD">
        <w:rPr>
          <w:rFonts w:ascii="Arial" w:eastAsia="Times New Roman" w:hAnsi="Arial" w:cs="Arial"/>
          <w:color w:val="2D2D2D"/>
          <w:spacing w:val="2"/>
          <w:sz w:val="21"/>
          <w:szCs w:val="21"/>
          <w:lang w:eastAsia="ru-RU"/>
        </w:rPr>
        <w:lastRenderedPageBreak/>
        <w:t>информации о государственных и муниципальных учреждениях в сети "Интернет" определяются уполномоченными федеральными органами исполнительной власти.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Информация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размещается органом исполнительной власти Республики Татарстан, осуществляющим государственное управление в сфере образования, на своем официальном сайте и официальном сайте для размещения информации о государственных и муниципальных учреждениях в сети "Интернет".</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8. В соответствии с федеральным законодательством результаты независимой оценки качества условий осуществления образовательной деятельности учитываются при оценке эффективности деятельности Президента Республики Татарстан, руководителя органа исполнительной власти Республики Татарстан, осуществляющего государственное управление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9. Заключение государственных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Орган исполнительной власти Республики Татарстан, осуществляющий государственное управление в сфере образования, по результатам заключения государственных контрактов оформляет решение об определении организации,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 а также при необходимости предоставляет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lastRenderedPageBreak/>
        <w:t>Статья 25.4. Общественный совет по проведению независимой оценки качества условий осуществления образовательной деятельности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Республики Татарстан по обращению органа исполнительной власти Республики Татарстан, осуществляющего государственное управление в сфере образования, не позднее чем в месячный срок со дня получения указанного обращения формирует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Татарстан,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территории Республики Татарстан и осуществляющими образовательную деятельность за счет бюджетных ассигнований бюджета Республики Татарстан, и утверждает его состав.</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Общественная палата Республики Татарстан информирует орган исполнительной власти Республики Татарстан, осуществляющий государственное управление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Состав Общественного совета по проведению независимой оценки качества условий осуществления образовательной деятельности утверждается сроком на три года. При формировании Общественного совета по проведению независимой оценки качества условий осуществления образовательной деятельности на новый срок осуществляется изменение не менее трети его состава.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В состав Общественного совета по проведению независимой оценки качества условий осуществления образовательной деятельности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Общественный совет по проведению независимой оценки качества условий осуществления образовательной деятельности может привлекать к своей работе представителей общественных объединений, осуществляющих деятельность в сфере образования, Общественной палаты Республики Татарстан для обсуждения и формирования результатов такой оценки.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5. Число членов Общественного совета по проведению независимой оценки качества </w:t>
      </w:r>
      <w:r w:rsidRPr="000203AD">
        <w:rPr>
          <w:rFonts w:ascii="Arial" w:eastAsia="Times New Roman" w:hAnsi="Arial" w:cs="Arial"/>
          <w:color w:val="2D2D2D"/>
          <w:spacing w:val="2"/>
          <w:sz w:val="21"/>
          <w:szCs w:val="21"/>
          <w:lang w:eastAsia="ru-RU"/>
        </w:rPr>
        <w:lastRenderedPageBreak/>
        <w:t>условий осуществления образовательной деятельности не может быть менее чем пять человек. Члены Общественного совета по проведению независимой оценки качества условий осуществления образовательной деятельности осуществляют свою деятельность на общественных началах.</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Информация о деятельности Общественного совета по проведению независимой оценки качества условий осуществления образовательной деятельности подлежит размещению в сети "Интернет" на официальном сайте органа исполнительной власти Республики Татарстан, осуществляющего государственное управление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Положение об Общественном совете по проведению независимой оценки качества условий осуществления образовательной деятельности утверждается органом исполнительной власти Республики Татарстан, осуществляющим государственное управление в сфере образования.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8.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Общественным советом по проведению независимой оценки качества условий осуществления образовательной деятельности не чаще чем один раз в год и не реже чем один раз в три года в отношении одной и той же организации.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9. Общественный совет по проведению независимой оценки качества условий осуществления образовательной деятельности:</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определяет перечень организаций, осуществляющих образовательную деятельность, в отношении которых проводится независимая оценка;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принимает участие в рассмотрении проектов документации о закупках работ, услуг, а также проектов государственных контрактов, заключаемых органом исполнительной власти Республики Татарстан, осуществляющим государственное управление в сфере образования, с оператором;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представляет в орган исполнительной власти Республики Татарстан, осуществляющий государственное управление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p>
    <w:p w:rsidR="000203AD" w:rsidRPr="000203AD" w:rsidRDefault="000203AD" w:rsidP="000203AD">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0203AD">
        <w:rPr>
          <w:rFonts w:ascii="Arial" w:eastAsia="Times New Roman" w:hAnsi="Arial" w:cs="Arial"/>
          <w:color w:val="3C3C3C"/>
          <w:spacing w:val="2"/>
          <w:sz w:val="31"/>
          <w:szCs w:val="31"/>
          <w:lang w:eastAsia="ru-RU"/>
        </w:rPr>
        <w:t>Глава 4. Заключительные положения</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26. Заключительные положения</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1. До 1 января 2014 года: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органы государственной власти Республики Татарстан в сфере образования осуществляют:</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w:t>
      </w:r>
      <w:hyperlink r:id="rId46" w:history="1">
        <w:r w:rsidRPr="000203AD">
          <w:rPr>
            <w:rFonts w:ascii="Arial" w:eastAsia="Times New Roman" w:hAnsi="Arial" w:cs="Arial"/>
            <w:color w:val="00466E"/>
            <w:spacing w:val="2"/>
            <w:sz w:val="21"/>
            <w:szCs w:val="21"/>
            <w:u w:val="single"/>
            <w:lang w:eastAsia="ru-RU"/>
          </w:rPr>
          <w:t>Законом Республики Татарстан от 19 октября 2012 года N 69-ЗРТ "Об утверждении нормативов финансового обеспечения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Республики Татарстан на 2013 год"</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статьи и отнесенных к полномочиям органов государственной власти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w:t>
      </w:r>
      <w:r w:rsidRPr="000203AD">
        <w:rPr>
          <w:rFonts w:ascii="Arial" w:eastAsia="Times New Roman" w:hAnsi="Arial" w:cs="Arial"/>
          <w:color w:val="2D2D2D"/>
          <w:spacing w:val="2"/>
          <w:sz w:val="21"/>
          <w:szCs w:val="21"/>
          <w:lang w:eastAsia="ru-RU"/>
        </w:rPr>
        <w:lastRenderedPageBreak/>
        <w:t>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До 1 января 2014 года компенсация части родительской платы выплачивается в размере и порядке, устанавливаемом Кабинетом Министров Республики Татарстан,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Татарстан, на первого ребенка, менее пятидесяти процентов размера такой платы на второго ребенка, менее семидесяти процентов размера такой платы на третьего ребенка и последующих детей.</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27. Признание утратившими силу отдельных законодательных актов (положений законодательных актов) Республики Татарстан</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Признать утратившими силу:</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w:t>
      </w:r>
      <w:hyperlink r:id="rId47" w:history="1">
        <w:r w:rsidRPr="000203AD">
          <w:rPr>
            <w:rFonts w:ascii="Arial" w:eastAsia="Times New Roman" w:hAnsi="Arial" w:cs="Arial"/>
            <w:color w:val="00466E"/>
            <w:spacing w:val="2"/>
            <w:sz w:val="21"/>
            <w:szCs w:val="21"/>
            <w:u w:val="single"/>
            <w:lang w:eastAsia="ru-RU"/>
          </w:rPr>
          <w:t>Закон Республики Татарстан от 19 октября 1993 года N 1982-XII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w:t>
      </w:r>
      <w:hyperlink r:id="rId48" w:history="1">
        <w:r w:rsidRPr="000203AD">
          <w:rPr>
            <w:rFonts w:ascii="Arial" w:eastAsia="Times New Roman" w:hAnsi="Arial" w:cs="Arial"/>
            <w:color w:val="00466E"/>
            <w:spacing w:val="2"/>
            <w:sz w:val="21"/>
            <w:szCs w:val="21"/>
            <w:u w:val="single"/>
            <w:lang w:eastAsia="ru-RU"/>
          </w:rPr>
          <w:t>Закон Республики Татарстан от 2 июля 1997 года N 1247 "О внесении изменений и дополнений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3) </w:t>
      </w:r>
      <w:hyperlink r:id="rId49" w:history="1">
        <w:r w:rsidRPr="000203AD">
          <w:rPr>
            <w:rFonts w:ascii="Arial" w:eastAsia="Times New Roman" w:hAnsi="Arial" w:cs="Arial"/>
            <w:color w:val="00466E"/>
            <w:spacing w:val="2"/>
            <w:sz w:val="21"/>
            <w:szCs w:val="21"/>
            <w:u w:val="single"/>
            <w:lang w:eastAsia="ru-RU"/>
          </w:rPr>
          <w:t>Закон Республики Татарстан от 17 января 2002 года N 1286 "О внесении изменений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4) </w:t>
      </w:r>
      <w:hyperlink r:id="rId50" w:history="1">
        <w:r w:rsidRPr="000203AD">
          <w:rPr>
            <w:rFonts w:ascii="Arial" w:eastAsia="Times New Roman" w:hAnsi="Arial" w:cs="Arial"/>
            <w:color w:val="00466E"/>
            <w:spacing w:val="2"/>
            <w:sz w:val="21"/>
            <w:szCs w:val="21"/>
            <w:u w:val="single"/>
            <w:lang w:eastAsia="ru-RU"/>
          </w:rPr>
          <w:t>Закон Республики Татарстан от 29 мая 2004 года N 36-ЗРТ "О внесении изменений и дополнений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5) </w:t>
      </w:r>
      <w:hyperlink r:id="rId51" w:history="1">
        <w:r w:rsidRPr="000203AD">
          <w:rPr>
            <w:rFonts w:ascii="Arial" w:eastAsia="Times New Roman" w:hAnsi="Arial" w:cs="Arial"/>
            <w:color w:val="00466E"/>
            <w:spacing w:val="2"/>
            <w:sz w:val="21"/>
            <w:szCs w:val="21"/>
            <w:u w:val="single"/>
            <w:lang w:eastAsia="ru-RU"/>
          </w:rPr>
          <w:t>Закон Республики Татарстан от 19 июня 2006 года N 41-ЗРТ "О внесении изменений и дополнений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6) </w:t>
      </w:r>
      <w:hyperlink r:id="rId52" w:history="1">
        <w:r w:rsidRPr="000203AD">
          <w:rPr>
            <w:rFonts w:ascii="Arial" w:eastAsia="Times New Roman" w:hAnsi="Arial" w:cs="Arial"/>
            <w:color w:val="00466E"/>
            <w:spacing w:val="2"/>
            <w:sz w:val="21"/>
            <w:szCs w:val="21"/>
            <w:u w:val="single"/>
            <w:lang w:eastAsia="ru-RU"/>
          </w:rPr>
          <w:t>Закон Республики Татарстан от 3 июля 2009 года N 26-ЗРТ "О внесении изменений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7) </w:t>
      </w:r>
      <w:hyperlink r:id="rId53" w:history="1">
        <w:r w:rsidRPr="000203AD">
          <w:rPr>
            <w:rFonts w:ascii="Arial" w:eastAsia="Times New Roman" w:hAnsi="Arial" w:cs="Arial"/>
            <w:color w:val="00466E"/>
            <w:spacing w:val="2"/>
            <w:sz w:val="21"/>
            <w:szCs w:val="21"/>
            <w:u w:val="single"/>
            <w:lang w:eastAsia="ru-RU"/>
          </w:rPr>
          <w:t>Закон Республики Татарстан от 11 января 2010 года N 1-ЗРТ "О внесении изменений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8) </w:t>
      </w:r>
      <w:hyperlink r:id="rId54" w:history="1">
        <w:r w:rsidRPr="000203AD">
          <w:rPr>
            <w:rFonts w:ascii="Arial" w:eastAsia="Times New Roman" w:hAnsi="Arial" w:cs="Arial"/>
            <w:color w:val="00466E"/>
            <w:spacing w:val="2"/>
            <w:sz w:val="21"/>
            <w:szCs w:val="21"/>
            <w:u w:val="single"/>
            <w:lang w:eastAsia="ru-RU"/>
          </w:rPr>
          <w:t>Закон Республики Татарстан от 14 октября 2010 года N 67-ЗРТ "О внесении изменений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9) </w:t>
      </w:r>
      <w:hyperlink r:id="rId55" w:history="1">
        <w:r w:rsidRPr="000203AD">
          <w:rPr>
            <w:rFonts w:ascii="Arial" w:eastAsia="Times New Roman" w:hAnsi="Arial" w:cs="Arial"/>
            <w:color w:val="00466E"/>
            <w:spacing w:val="2"/>
            <w:sz w:val="21"/>
            <w:szCs w:val="21"/>
            <w:u w:val="single"/>
            <w:lang w:eastAsia="ru-RU"/>
          </w:rPr>
          <w:t>Закон Республики Татарстан от 30 июня 2011 года N 40-ЗРТ "О внесении изменений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lastRenderedPageBreak/>
        <w:br/>
        <w:t>10) </w:t>
      </w:r>
      <w:hyperlink r:id="rId56" w:history="1">
        <w:r w:rsidRPr="000203AD">
          <w:rPr>
            <w:rFonts w:ascii="Arial" w:eastAsia="Times New Roman" w:hAnsi="Arial" w:cs="Arial"/>
            <w:color w:val="00466E"/>
            <w:spacing w:val="2"/>
            <w:sz w:val="21"/>
            <w:szCs w:val="21"/>
            <w:u w:val="single"/>
            <w:lang w:eastAsia="ru-RU"/>
          </w:rPr>
          <w:t>Закон Республики Татарстан от 18 ноября 2011 года N 92-ЗРТ "О внесении изменений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11) статью 1 </w:t>
      </w:r>
      <w:hyperlink r:id="rId57" w:history="1">
        <w:r w:rsidRPr="000203AD">
          <w:rPr>
            <w:rFonts w:ascii="Arial" w:eastAsia="Times New Roman" w:hAnsi="Arial" w:cs="Arial"/>
            <w:color w:val="00466E"/>
            <w:spacing w:val="2"/>
            <w:sz w:val="21"/>
            <w:szCs w:val="21"/>
            <w:u w:val="single"/>
            <w:lang w:eastAsia="ru-RU"/>
          </w:rPr>
          <w:t>Закона Республики Татарстан от 11 июня 2012 года N 36-ЗРТ "О внесении изменений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 и </w:t>
      </w:r>
      <w:hyperlink r:id="rId58" w:history="1">
        <w:r w:rsidRPr="000203AD">
          <w:rPr>
            <w:rFonts w:ascii="Arial" w:eastAsia="Times New Roman" w:hAnsi="Arial" w:cs="Arial"/>
            <w:color w:val="00466E"/>
            <w:spacing w:val="2"/>
            <w:sz w:val="21"/>
            <w:szCs w:val="21"/>
            <w:u w:val="single"/>
            <w:lang w:eastAsia="ru-RU"/>
          </w:rPr>
          <w:t>статью 8 Закона Республики Татарстан "Об адресной социальной поддержке населения в Республике Татарстан"</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12) </w:t>
      </w:r>
      <w:hyperlink r:id="rId59" w:history="1">
        <w:r w:rsidRPr="000203AD">
          <w:rPr>
            <w:rFonts w:ascii="Arial" w:eastAsia="Times New Roman" w:hAnsi="Arial" w:cs="Arial"/>
            <w:color w:val="00466E"/>
            <w:spacing w:val="2"/>
            <w:sz w:val="21"/>
            <w:szCs w:val="21"/>
            <w:u w:val="single"/>
            <w:lang w:eastAsia="ru-RU"/>
          </w:rPr>
          <w:t>Закон Республики Татарстан от 9 июля 2012 года N 43-ЗРТ "О внесении изменений в Закон Республики Татарстан "Об образовании"</w:t>
        </w:r>
      </w:hyperlink>
      <w:r w:rsidRPr="000203AD">
        <w:rPr>
          <w:rFonts w:ascii="Arial" w:eastAsia="Times New Roman" w:hAnsi="Arial" w:cs="Arial"/>
          <w:color w:val="2D2D2D"/>
          <w:spacing w:val="2"/>
          <w:sz w:val="21"/>
          <w:szCs w:val="21"/>
          <w:lang w:eastAsia="ru-RU"/>
        </w:rPr>
        <w:t>.</w:t>
      </w:r>
    </w:p>
    <w:p w:rsidR="000203AD" w:rsidRPr="000203AD" w:rsidRDefault="000203AD" w:rsidP="000203A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3AD">
        <w:rPr>
          <w:rFonts w:ascii="Arial" w:eastAsia="Times New Roman" w:hAnsi="Arial" w:cs="Arial"/>
          <w:color w:val="4C4C4C"/>
          <w:spacing w:val="2"/>
          <w:sz w:val="29"/>
          <w:szCs w:val="29"/>
          <w:lang w:eastAsia="ru-RU"/>
        </w:rPr>
        <w:t>Статья 28. Порядок вступления в силу настоящего Закона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1. Настоящий Закон вступает в силу с 1 сентября 2013 года, за исключением пунктов 3 и 6 части 2 статьи 3, части 5 статьи 21 настоящего Закона, которые вступают в силу с 1 января 2014 года.</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2. Кабинету Министров Республики Татарстан привести свои нормативные правовые акты в соответствие с настоящим Законом, а также обеспечить принятие нормативных правовых актов Республики Татарстан, предусмотренных настоящим Законом.</w:t>
      </w:r>
    </w:p>
    <w:p w:rsidR="000203AD" w:rsidRPr="000203AD" w:rsidRDefault="000203AD" w:rsidP="000203A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Президент</w:t>
      </w:r>
      <w:r w:rsidRPr="000203AD">
        <w:rPr>
          <w:rFonts w:ascii="Arial" w:eastAsia="Times New Roman" w:hAnsi="Arial" w:cs="Arial"/>
          <w:color w:val="2D2D2D"/>
          <w:spacing w:val="2"/>
          <w:sz w:val="21"/>
          <w:szCs w:val="21"/>
          <w:lang w:eastAsia="ru-RU"/>
        </w:rPr>
        <w:br/>
        <w:t>Республики Татарстан</w:t>
      </w:r>
      <w:r w:rsidRPr="000203AD">
        <w:rPr>
          <w:rFonts w:ascii="Arial" w:eastAsia="Times New Roman" w:hAnsi="Arial" w:cs="Arial"/>
          <w:color w:val="2D2D2D"/>
          <w:spacing w:val="2"/>
          <w:sz w:val="21"/>
          <w:szCs w:val="21"/>
          <w:lang w:eastAsia="ru-RU"/>
        </w:rPr>
        <w:br/>
        <w:t>Р.Н.МИННИХАНОВ</w:t>
      </w:r>
    </w:p>
    <w:p w:rsidR="000203AD" w:rsidRPr="000203AD" w:rsidRDefault="000203AD" w:rsidP="000203A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3AD">
        <w:rPr>
          <w:rFonts w:ascii="Arial" w:eastAsia="Times New Roman" w:hAnsi="Arial" w:cs="Arial"/>
          <w:color w:val="2D2D2D"/>
          <w:spacing w:val="2"/>
          <w:sz w:val="21"/>
          <w:szCs w:val="21"/>
          <w:lang w:eastAsia="ru-RU"/>
        </w:rPr>
        <w:br/>
        <w:t>Казань, Кремль</w:t>
      </w:r>
      <w:r w:rsidRPr="000203AD">
        <w:rPr>
          <w:rFonts w:ascii="Arial" w:eastAsia="Times New Roman" w:hAnsi="Arial" w:cs="Arial"/>
          <w:color w:val="2D2D2D"/>
          <w:spacing w:val="2"/>
          <w:sz w:val="21"/>
          <w:szCs w:val="21"/>
          <w:lang w:eastAsia="ru-RU"/>
        </w:rPr>
        <w:br/>
        <w:t>22 июля 2013 года</w:t>
      </w:r>
      <w:r w:rsidRPr="000203AD">
        <w:rPr>
          <w:rFonts w:ascii="Arial" w:eastAsia="Times New Roman" w:hAnsi="Arial" w:cs="Arial"/>
          <w:color w:val="2D2D2D"/>
          <w:spacing w:val="2"/>
          <w:sz w:val="21"/>
          <w:szCs w:val="21"/>
          <w:lang w:eastAsia="ru-RU"/>
        </w:rPr>
        <w:br/>
        <w:t>N 68-ЗРТ</w:t>
      </w:r>
    </w:p>
    <w:p w:rsidR="00281EB4" w:rsidRDefault="00281EB4"/>
    <w:sectPr w:rsidR="00281E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158"/>
    <w:rsid w:val="000203AD"/>
    <w:rsid w:val="00261158"/>
    <w:rsid w:val="00281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78B82-F491-4408-907A-906F397E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203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203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203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3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203A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203AD"/>
    <w:rPr>
      <w:rFonts w:ascii="Times New Roman" w:eastAsia="Times New Roman" w:hAnsi="Times New Roman" w:cs="Times New Roman"/>
      <w:b/>
      <w:bCs/>
      <w:sz w:val="27"/>
      <w:szCs w:val="27"/>
      <w:lang w:eastAsia="ru-RU"/>
    </w:rPr>
  </w:style>
  <w:style w:type="paragraph" w:customStyle="1" w:styleId="headertext">
    <w:name w:val="headertext"/>
    <w:basedOn w:val="a"/>
    <w:rsid w:val="00020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020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203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19905">
      <w:bodyDiv w:val="1"/>
      <w:marLeft w:val="0"/>
      <w:marRight w:val="0"/>
      <w:marTop w:val="0"/>
      <w:marBottom w:val="0"/>
      <w:divBdr>
        <w:top w:val="none" w:sz="0" w:space="0" w:color="auto"/>
        <w:left w:val="none" w:sz="0" w:space="0" w:color="auto"/>
        <w:bottom w:val="none" w:sz="0" w:space="0" w:color="auto"/>
        <w:right w:val="none" w:sz="0" w:space="0" w:color="auto"/>
      </w:divBdr>
      <w:divsChild>
        <w:div w:id="589848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17001793" TargetMode="External"/><Relationship Id="rId18" Type="http://schemas.openxmlformats.org/officeDocument/2006/relationships/hyperlink" Target="http://docs.cntd.ru/document/429062089" TargetMode="External"/><Relationship Id="rId26" Type="http://schemas.openxmlformats.org/officeDocument/2006/relationships/hyperlink" Target="http://docs.cntd.ru/document/901744603" TargetMode="External"/><Relationship Id="rId39" Type="http://schemas.openxmlformats.org/officeDocument/2006/relationships/hyperlink" Target="http://docs.cntd.ru/document/429070587" TargetMode="External"/><Relationship Id="rId21" Type="http://schemas.openxmlformats.org/officeDocument/2006/relationships/hyperlink" Target="http://docs.cntd.ru/document/543568031" TargetMode="External"/><Relationship Id="rId34" Type="http://schemas.openxmlformats.org/officeDocument/2006/relationships/hyperlink" Target="http://docs.cntd.ru/document/550284910" TargetMode="External"/><Relationship Id="rId42" Type="http://schemas.openxmlformats.org/officeDocument/2006/relationships/hyperlink" Target="http://docs.cntd.ru/document/429062089" TargetMode="External"/><Relationship Id="rId47" Type="http://schemas.openxmlformats.org/officeDocument/2006/relationships/hyperlink" Target="http://docs.cntd.ru/document/917007927" TargetMode="External"/><Relationship Id="rId50" Type="http://schemas.openxmlformats.org/officeDocument/2006/relationships/hyperlink" Target="http://docs.cntd.ru/document/917014252" TargetMode="External"/><Relationship Id="rId55" Type="http://schemas.openxmlformats.org/officeDocument/2006/relationships/hyperlink" Target="http://docs.cntd.ru/document/917044628" TargetMode="External"/><Relationship Id="rId7" Type="http://schemas.openxmlformats.org/officeDocument/2006/relationships/hyperlink" Target="http://docs.cntd.ru/document/429062089" TargetMode="External"/><Relationship Id="rId2" Type="http://schemas.openxmlformats.org/officeDocument/2006/relationships/settings" Target="settings.xml"/><Relationship Id="rId16" Type="http://schemas.openxmlformats.org/officeDocument/2006/relationships/hyperlink" Target="http://docs.cntd.ru/document/550284910" TargetMode="External"/><Relationship Id="rId20" Type="http://schemas.openxmlformats.org/officeDocument/2006/relationships/hyperlink" Target="http://docs.cntd.ru/document/543568031" TargetMode="External"/><Relationship Id="rId29" Type="http://schemas.openxmlformats.org/officeDocument/2006/relationships/hyperlink" Target="http://docs.cntd.ru/document/412383345" TargetMode="External"/><Relationship Id="rId41" Type="http://schemas.openxmlformats.org/officeDocument/2006/relationships/hyperlink" Target="http://docs.cntd.ru/document/550284910" TargetMode="External"/><Relationship Id="rId54" Type="http://schemas.openxmlformats.org/officeDocument/2006/relationships/hyperlink" Target="http://docs.cntd.ru/document/917040527" TargetMode="External"/><Relationship Id="rId1" Type="http://schemas.openxmlformats.org/officeDocument/2006/relationships/styles" Target="styles.xml"/><Relationship Id="rId6" Type="http://schemas.openxmlformats.org/officeDocument/2006/relationships/hyperlink" Target="http://docs.cntd.ru/document/432802940" TargetMode="External"/><Relationship Id="rId11" Type="http://schemas.openxmlformats.org/officeDocument/2006/relationships/hyperlink" Target="http://docs.cntd.ru/document/550284910" TargetMode="External"/><Relationship Id="rId24" Type="http://schemas.openxmlformats.org/officeDocument/2006/relationships/hyperlink" Target="http://docs.cntd.ru/document/543568031" TargetMode="External"/><Relationship Id="rId32" Type="http://schemas.openxmlformats.org/officeDocument/2006/relationships/hyperlink" Target="http://docs.cntd.ru/document/424040770" TargetMode="External"/><Relationship Id="rId37" Type="http://schemas.openxmlformats.org/officeDocument/2006/relationships/hyperlink" Target="http://docs.cntd.ru/document/432802940" TargetMode="External"/><Relationship Id="rId40" Type="http://schemas.openxmlformats.org/officeDocument/2006/relationships/hyperlink" Target="http://docs.cntd.ru/document/429070587" TargetMode="External"/><Relationship Id="rId45" Type="http://schemas.openxmlformats.org/officeDocument/2006/relationships/hyperlink" Target="http://docs.cntd.ru/document/543568031" TargetMode="External"/><Relationship Id="rId53" Type="http://schemas.openxmlformats.org/officeDocument/2006/relationships/hyperlink" Target="http://docs.cntd.ru/document/917036298" TargetMode="External"/><Relationship Id="rId58" Type="http://schemas.openxmlformats.org/officeDocument/2006/relationships/hyperlink" Target="http://docs.cntd.ru/document/423904176" TargetMode="External"/><Relationship Id="rId5" Type="http://schemas.openxmlformats.org/officeDocument/2006/relationships/hyperlink" Target="http://docs.cntd.ru/document/424040770" TargetMode="External"/><Relationship Id="rId15" Type="http://schemas.openxmlformats.org/officeDocument/2006/relationships/hyperlink" Target="http://docs.cntd.ru/document/550284910" TargetMode="External"/><Relationship Id="rId23" Type="http://schemas.openxmlformats.org/officeDocument/2006/relationships/hyperlink" Target="http://docs.cntd.ru/document/543568031" TargetMode="External"/><Relationship Id="rId28" Type="http://schemas.openxmlformats.org/officeDocument/2006/relationships/hyperlink" Target="http://docs.cntd.ru/document/917001793" TargetMode="External"/><Relationship Id="rId36" Type="http://schemas.openxmlformats.org/officeDocument/2006/relationships/hyperlink" Target="http://docs.cntd.ru/document/424031892" TargetMode="External"/><Relationship Id="rId49" Type="http://schemas.openxmlformats.org/officeDocument/2006/relationships/hyperlink" Target="http://docs.cntd.ru/document/917009056" TargetMode="External"/><Relationship Id="rId57" Type="http://schemas.openxmlformats.org/officeDocument/2006/relationships/hyperlink" Target="http://docs.cntd.ru/document/424031730" TargetMode="External"/><Relationship Id="rId61" Type="http://schemas.openxmlformats.org/officeDocument/2006/relationships/theme" Target="theme/theme1.xml"/><Relationship Id="rId10" Type="http://schemas.openxmlformats.org/officeDocument/2006/relationships/hyperlink" Target="http://docs.cntd.ru/document/543568031" TargetMode="External"/><Relationship Id="rId19" Type="http://schemas.openxmlformats.org/officeDocument/2006/relationships/hyperlink" Target="http://docs.cntd.ru/document/424040770" TargetMode="External"/><Relationship Id="rId31" Type="http://schemas.openxmlformats.org/officeDocument/2006/relationships/hyperlink" Target="http://docs.cntd.ru/document/424040770" TargetMode="External"/><Relationship Id="rId44" Type="http://schemas.openxmlformats.org/officeDocument/2006/relationships/hyperlink" Target="http://docs.cntd.ru/document/901738835" TargetMode="External"/><Relationship Id="rId52" Type="http://schemas.openxmlformats.org/officeDocument/2006/relationships/hyperlink" Target="http://docs.cntd.ru/document/917033934" TargetMode="External"/><Relationship Id="rId60" Type="http://schemas.openxmlformats.org/officeDocument/2006/relationships/fontTable" Target="fontTable.xml"/><Relationship Id="rId4" Type="http://schemas.openxmlformats.org/officeDocument/2006/relationships/hyperlink" Target="http://docs.cntd.ru/document/412383345" TargetMode="External"/><Relationship Id="rId9" Type="http://schemas.openxmlformats.org/officeDocument/2006/relationships/hyperlink" Target="http://docs.cntd.ru/document/546744330" TargetMode="External"/><Relationship Id="rId14" Type="http://schemas.openxmlformats.org/officeDocument/2006/relationships/hyperlink" Target="http://docs.cntd.ru/document/902389617" TargetMode="External"/><Relationship Id="rId22" Type="http://schemas.openxmlformats.org/officeDocument/2006/relationships/hyperlink" Target="http://docs.cntd.ru/document/424040770" TargetMode="External"/><Relationship Id="rId27" Type="http://schemas.openxmlformats.org/officeDocument/2006/relationships/hyperlink" Target="http://docs.cntd.ru/document/424031955" TargetMode="External"/><Relationship Id="rId30" Type="http://schemas.openxmlformats.org/officeDocument/2006/relationships/hyperlink" Target="http://docs.cntd.ru/document/424040770" TargetMode="External"/><Relationship Id="rId35" Type="http://schemas.openxmlformats.org/officeDocument/2006/relationships/hyperlink" Target="http://docs.cntd.ru/document/550284910" TargetMode="External"/><Relationship Id="rId43" Type="http://schemas.openxmlformats.org/officeDocument/2006/relationships/hyperlink" Target="http://docs.cntd.ru/document/546744330" TargetMode="External"/><Relationship Id="rId48" Type="http://schemas.openxmlformats.org/officeDocument/2006/relationships/hyperlink" Target="http://docs.cntd.ru/document/917002256" TargetMode="External"/><Relationship Id="rId56" Type="http://schemas.openxmlformats.org/officeDocument/2006/relationships/hyperlink" Target="http://docs.cntd.ru/document/917046883" TargetMode="External"/><Relationship Id="rId8" Type="http://schemas.openxmlformats.org/officeDocument/2006/relationships/hyperlink" Target="http://docs.cntd.ru/document/429070587" TargetMode="External"/><Relationship Id="rId51" Type="http://schemas.openxmlformats.org/officeDocument/2006/relationships/hyperlink" Target="http://docs.cntd.ru/document/917021663" TargetMode="External"/><Relationship Id="rId3" Type="http://schemas.openxmlformats.org/officeDocument/2006/relationships/webSettings" Target="webSettings.xml"/><Relationship Id="rId12" Type="http://schemas.openxmlformats.org/officeDocument/2006/relationships/hyperlink" Target="http://docs.cntd.ru/document/9004937" TargetMode="External"/><Relationship Id="rId17" Type="http://schemas.openxmlformats.org/officeDocument/2006/relationships/hyperlink" Target="http://docs.cntd.ru/document/429070587" TargetMode="External"/><Relationship Id="rId25" Type="http://schemas.openxmlformats.org/officeDocument/2006/relationships/hyperlink" Target="http://docs.cntd.ru/document/543568031" TargetMode="External"/><Relationship Id="rId33" Type="http://schemas.openxmlformats.org/officeDocument/2006/relationships/hyperlink" Target="http://docs.cntd.ru/document/424040770" TargetMode="External"/><Relationship Id="rId38" Type="http://schemas.openxmlformats.org/officeDocument/2006/relationships/hyperlink" Target="http://docs.cntd.ru/document/432802940" TargetMode="External"/><Relationship Id="rId46" Type="http://schemas.openxmlformats.org/officeDocument/2006/relationships/hyperlink" Target="http://docs.cntd.ru/document/424031727" TargetMode="External"/><Relationship Id="rId59" Type="http://schemas.openxmlformats.org/officeDocument/2006/relationships/hyperlink" Target="http://docs.cntd.ru/document/9170503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12425</Words>
  <Characters>70827</Characters>
  <Application>Microsoft Office Word</Application>
  <DocSecurity>0</DocSecurity>
  <Lines>590</Lines>
  <Paragraphs>166</Paragraphs>
  <ScaleCrop>false</ScaleCrop>
  <Company>SPecialiST RePack</Company>
  <LinksUpToDate>false</LinksUpToDate>
  <CharactersWithSpaces>83086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ЕгоровВГ</dc:creator>
  <cp:keywords/>
  <dc:description/>
  <cp:lastModifiedBy>ЕгоровВГ</cp:lastModifiedBy>
  <cp:revision>2</cp:revision>
  <dcterms:created xsi:type="dcterms:W3CDTF">2019-12-17T12:42:00Z</dcterms:created>
  <dcterms:modified xsi:type="dcterms:W3CDTF">2019-12-17T12:43:00Z</dcterms:modified>
</cp:coreProperties>
</file>